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4EF2DC" w14:textId="6B3F3676" w:rsidR="00777875" w:rsidRDefault="000238E9" w:rsidP="0000307D">
      <w:pPr>
        <w:pStyle w:val="Autor1"/>
        <w:jc w:val="left"/>
        <w:rPr>
          <w:rFonts w:ascii="Times New Roman" w:hAnsi="Times New Roman" w:cs="Times New Roman"/>
          <w:b/>
          <w:bCs/>
          <w:sz w:val="28"/>
          <w:szCs w:val="28"/>
          <w:lang w:val="en-US"/>
        </w:rPr>
      </w:pPr>
      <w:bookmarkStart w:id="0" w:name="_GoBack"/>
      <w:bookmarkEnd w:id="0"/>
      <w:r w:rsidRPr="000238E9">
        <w:rPr>
          <w:rFonts w:ascii="Times New Roman" w:hAnsi="Times New Roman" w:cs="Times New Roman"/>
          <w:b/>
          <w:bCs/>
          <w:sz w:val="28"/>
          <w:szCs w:val="28"/>
          <w:lang w:val="en-US"/>
        </w:rPr>
        <w:t>Engineering Strong-Motion database: a gateway to access European strong motion data</w:t>
      </w:r>
    </w:p>
    <w:p w14:paraId="5BEE557B" w14:textId="77777777" w:rsidR="00BF491B" w:rsidRPr="00EE37D2" w:rsidRDefault="00BF491B" w:rsidP="0000307D">
      <w:pPr>
        <w:pStyle w:val="Autor1"/>
        <w:jc w:val="left"/>
        <w:rPr>
          <w:rFonts w:ascii="Times New Roman" w:hAnsi="Times New Roman" w:cs="Times New Roman"/>
          <w:lang w:val="en-US"/>
        </w:rPr>
      </w:pPr>
    </w:p>
    <w:p w14:paraId="03C7A86F" w14:textId="64481200" w:rsidR="00777875" w:rsidRPr="00EE37D2" w:rsidRDefault="000B02A9">
      <w:pPr>
        <w:pStyle w:val="Autor1"/>
        <w:rPr>
          <w:rFonts w:ascii="Times New Roman" w:hAnsi="Times New Roman" w:cs="Times New Roman"/>
          <w:sz w:val="22"/>
          <w:szCs w:val="22"/>
          <w:lang w:val="en-US"/>
        </w:rPr>
      </w:pPr>
      <w:r>
        <w:rPr>
          <w:rFonts w:ascii="Times New Roman" w:hAnsi="Times New Roman" w:cs="Times New Roman"/>
          <w:sz w:val="22"/>
          <w:szCs w:val="22"/>
          <w:lang w:val="en-US"/>
        </w:rPr>
        <w:t xml:space="preserve">L. </w:t>
      </w:r>
      <w:proofErr w:type="spellStart"/>
      <w:proofErr w:type="gramStart"/>
      <w:r>
        <w:rPr>
          <w:rFonts w:ascii="Times New Roman" w:hAnsi="Times New Roman" w:cs="Times New Roman"/>
          <w:sz w:val="22"/>
          <w:szCs w:val="22"/>
          <w:lang w:val="en-US"/>
        </w:rPr>
        <w:t>Luzi</w:t>
      </w:r>
      <w:proofErr w:type="spellEnd"/>
      <w:r w:rsidR="00FB00F6" w:rsidRPr="00EE37D2">
        <w:rPr>
          <w:rFonts w:ascii="Times New Roman" w:hAnsi="Times New Roman" w:cs="Times New Roman"/>
          <w:sz w:val="22"/>
          <w:szCs w:val="22"/>
          <w:vertAlign w:val="superscript"/>
          <w:lang w:val="en-US"/>
        </w:rPr>
        <w:t>(</w:t>
      </w:r>
      <w:proofErr w:type="gramEnd"/>
      <w:r w:rsidR="00FB00F6" w:rsidRPr="00EE37D2">
        <w:rPr>
          <w:rFonts w:ascii="Times New Roman" w:hAnsi="Times New Roman" w:cs="Times New Roman"/>
          <w:sz w:val="22"/>
          <w:szCs w:val="22"/>
          <w:vertAlign w:val="superscript"/>
          <w:lang w:val="en-US"/>
        </w:rPr>
        <w:t>1)</w:t>
      </w:r>
      <w:r w:rsidR="00FB00F6" w:rsidRPr="00EE37D2">
        <w:rPr>
          <w:rFonts w:ascii="Times New Roman" w:hAnsi="Times New Roman" w:cs="Times New Roman"/>
          <w:sz w:val="22"/>
          <w:szCs w:val="22"/>
          <w:lang w:val="en-US"/>
        </w:rPr>
        <w:t xml:space="preserve">, </w:t>
      </w:r>
      <w:r w:rsidRPr="000B02A9">
        <w:rPr>
          <w:rFonts w:ascii="Times New Roman" w:hAnsi="Times New Roman" w:cs="Times New Roman"/>
          <w:sz w:val="22"/>
          <w:szCs w:val="22"/>
          <w:lang w:val="en-US"/>
        </w:rPr>
        <w:t>R. Puglia</w:t>
      </w:r>
      <w:r w:rsidRPr="00EE37D2">
        <w:rPr>
          <w:rFonts w:ascii="Times New Roman" w:hAnsi="Times New Roman" w:cs="Times New Roman"/>
          <w:sz w:val="22"/>
          <w:szCs w:val="22"/>
          <w:vertAlign w:val="superscript"/>
          <w:lang w:val="en-US"/>
        </w:rPr>
        <w:t>(</w:t>
      </w:r>
      <w:r w:rsidR="00A3114E">
        <w:rPr>
          <w:rFonts w:ascii="Times New Roman" w:hAnsi="Times New Roman" w:cs="Times New Roman"/>
          <w:sz w:val="22"/>
          <w:szCs w:val="22"/>
          <w:vertAlign w:val="superscript"/>
          <w:lang w:val="en-US"/>
        </w:rPr>
        <w:t>2</w:t>
      </w:r>
      <w:r w:rsidRPr="00EE37D2">
        <w:rPr>
          <w:rFonts w:ascii="Times New Roman" w:hAnsi="Times New Roman" w:cs="Times New Roman"/>
          <w:sz w:val="22"/>
          <w:szCs w:val="22"/>
          <w:vertAlign w:val="superscript"/>
          <w:lang w:val="en-US"/>
        </w:rPr>
        <w:t>)</w:t>
      </w:r>
      <w:r w:rsidRPr="000B02A9">
        <w:rPr>
          <w:rFonts w:ascii="Times New Roman" w:hAnsi="Times New Roman" w:cs="Times New Roman"/>
          <w:sz w:val="22"/>
          <w:szCs w:val="22"/>
          <w:lang w:val="en-US"/>
        </w:rPr>
        <w:t>, E. Russo</w:t>
      </w:r>
      <w:r w:rsidRPr="00EE37D2">
        <w:rPr>
          <w:rFonts w:ascii="Times New Roman" w:hAnsi="Times New Roman" w:cs="Times New Roman"/>
          <w:sz w:val="22"/>
          <w:szCs w:val="22"/>
          <w:vertAlign w:val="superscript"/>
          <w:lang w:val="en-US"/>
        </w:rPr>
        <w:t>(</w:t>
      </w:r>
      <w:r w:rsidR="00A3114E">
        <w:rPr>
          <w:rFonts w:ascii="Times New Roman" w:hAnsi="Times New Roman" w:cs="Times New Roman"/>
          <w:sz w:val="22"/>
          <w:szCs w:val="22"/>
          <w:vertAlign w:val="superscript"/>
          <w:lang w:val="en-US"/>
        </w:rPr>
        <w:t>3</w:t>
      </w:r>
      <w:r w:rsidRPr="00EE37D2">
        <w:rPr>
          <w:rFonts w:ascii="Times New Roman" w:hAnsi="Times New Roman" w:cs="Times New Roman"/>
          <w:sz w:val="22"/>
          <w:szCs w:val="22"/>
          <w:vertAlign w:val="superscript"/>
          <w:lang w:val="en-US"/>
        </w:rPr>
        <w:t>)</w:t>
      </w:r>
      <w:r w:rsidRPr="000B02A9">
        <w:rPr>
          <w:rFonts w:ascii="Times New Roman" w:hAnsi="Times New Roman" w:cs="Times New Roman"/>
          <w:sz w:val="22"/>
          <w:szCs w:val="22"/>
          <w:lang w:val="en-US"/>
        </w:rPr>
        <w:t>, M. D’Amico</w:t>
      </w:r>
      <w:r w:rsidR="00A3114E">
        <w:rPr>
          <w:rFonts w:ascii="Times New Roman" w:hAnsi="Times New Roman" w:cs="Times New Roman"/>
          <w:sz w:val="22"/>
          <w:szCs w:val="22"/>
          <w:vertAlign w:val="superscript"/>
          <w:lang w:val="en-US"/>
        </w:rPr>
        <w:t>(4</w:t>
      </w:r>
      <w:r w:rsidRPr="00EE37D2">
        <w:rPr>
          <w:rFonts w:ascii="Times New Roman" w:hAnsi="Times New Roman" w:cs="Times New Roman"/>
          <w:sz w:val="22"/>
          <w:szCs w:val="22"/>
          <w:vertAlign w:val="superscript"/>
          <w:lang w:val="en-US"/>
        </w:rPr>
        <w:t>)</w:t>
      </w:r>
      <w:r w:rsidRPr="000B02A9">
        <w:rPr>
          <w:rFonts w:ascii="Times New Roman" w:hAnsi="Times New Roman" w:cs="Times New Roman"/>
          <w:sz w:val="22"/>
          <w:szCs w:val="22"/>
          <w:lang w:val="en-US"/>
        </w:rPr>
        <w:t xml:space="preserve">, G. </w:t>
      </w:r>
      <w:proofErr w:type="spellStart"/>
      <w:r w:rsidRPr="000B02A9">
        <w:rPr>
          <w:rFonts w:ascii="Times New Roman" w:hAnsi="Times New Roman" w:cs="Times New Roman"/>
          <w:sz w:val="22"/>
          <w:szCs w:val="22"/>
          <w:lang w:val="en-US"/>
        </w:rPr>
        <w:t>Lanzano</w:t>
      </w:r>
      <w:proofErr w:type="spellEnd"/>
      <w:r w:rsidR="00A3114E">
        <w:rPr>
          <w:rFonts w:ascii="Times New Roman" w:hAnsi="Times New Roman" w:cs="Times New Roman"/>
          <w:sz w:val="22"/>
          <w:szCs w:val="22"/>
          <w:vertAlign w:val="superscript"/>
          <w:lang w:val="en-US"/>
        </w:rPr>
        <w:t>(5</w:t>
      </w:r>
      <w:r w:rsidRPr="00EE37D2">
        <w:rPr>
          <w:rFonts w:ascii="Times New Roman" w:hAnsi="Times New Roman" w:cs="Times New Roman"/>
          <w:sz w:val="22"/>
          <w:szCs w:val="22"/>
          <w:vertAlign w:val="superscript"/>
          <w:lang w:val="en-US"/>
        </w:rPr>
        <w:t>)</w:t>
      </w:r>
      <w:r w:rsidRPr="000B02A9">
        <w:rPr>
          <w:rFonts w:ascii="Times New Roman" w:hAnsi="Times New Roman" w:cs="Times New Roman"/>
          <w:sz w:val="22"/>
          <w:szCs w:val="22"/>
          <w:lang w:val="en-US"/>
        </w:rPr>
        <w:t xml:space="preserve">, F. </w:t>
      </w:r>
      <w:proofErr w:type="spellStart"/>
      <w:r w:rsidRPr="000B02A9">
        <w:rPr>
          <w:rFonts w:ascii="Times New Roman" w:hAnsi="Times New Roman" w:cs="Times New Roman"/>
          <w:sz w:val="22"/>
          <w:szCs w:val="22"/>
          <w:lang w:val="en-US"/>
        </w:rPr>
        <w:t>Pacor</w:t>
      </w:r>
      <w:proofErr w:type="spellEnd"/>
      <w:r w:rsidR="00A3114E">
        <w:rPr>
          <w:rFonts w:ascii="Times New Roman" w:hAnsi="Times New Roman" w:cs="Times New Roman"/>
          <w:sz w:val="22"/>
          <w:szCs w:val="22"/>
          <w:vertAlign w:val="superscript"/>
          <w:lang w:val="en-US"/>
        </w:rPr>
        <w:t>(6</w:t>
      </w:r>
      <w:r w:rsidRPr="00EE37D2">
        <w:rPr>
          <w:rFonts w:ascii="Times New Roman" w:hAnsi="Times New Roman" w:cs="Times New Roman"/>
          <w:sz w:val="22"/>
          <w:szCs w:val="22"/>
          <w:vertAlign w:val="superscript"/>
          <w:lang w:val="en-US"/>
        </w:rPr>
        <w:t>)</w:t>
      </w:r>
      <w:r w:rsidRPr="000B02A9">
        <w:rPr>
          <w:rFonts w:ascii="Times New Roman" w:hAnsi="Times New Roman" w:cs="Times New Roman"/>
          <w:sz w:val="22"/>
          <w:szCs w:val="22"/>
          <w:lang w:val="en-US"/>
        </w:rPr>
        <w:t xml:space="preserve">, C. </w:t>
      </w:r>
      <w:proofErr w:type="spellStart"/>
      <w:r w:rsidRPr="000B02A9">
        <w:rPr>
          <w:rFonts w:ascii="Times New Roman" w:hAnsi="Times New Roman" w:cs="Times New Roman"/>
          <w:sz w:val="22"/>
          <w:szCs w:val="22"/>
          <w:lang w:val="en-US"/>
        </w:rPr>
        <w:t>Felicetta</w:t>
      </w:r>
      <w:proofErr w:type="spellEnd"/>
      <w:r w:rsidR="00A3114E">
        <w:rPr>
          <w:rFonts w:ascii="Times New Roman" w:hAnsi="Times New Roman" w:cs="Times New Roman"/>
          <w:sz w:val="22"/>
          <w:szCs w:val="22"/>
          <w:vertAlign w:val="superscript"/>
          <w:lang w:val="en-US"/>
        </w:rPr>
        <w:t>(7</w:t>
      </w:r>
      <w:r w:rsidRPr="00EE37D2">
        <w:rPr>
          <w:rFonts w:ascii="Times New Roman" w:hAnsi="Times New Roman" w:cs="Times New Roman"/>
          <w:sz w:val="22"/>
          <w:szCs w:val="22"/>
          <w:vertAlign w:val="superscript"/>
          <w:lang w:val="en-US"/>
        </w:rPr>
        <w:t>)</w:t>
      </w:r>
      <w:r>
        <w:rPr>
          <w:rFonts w:ascii="Times New Roman" w:hAnsi="Times New Roman" w:cs="Times New Roman"/>
          <w:sz w:val="22"/>
          <w:szCs w:val="22"/>
          <w:lang w:val="en-US"/>
        </w:rPr>
        <w:t xml:space="preserve">, </w:t>
      </w:r>
      <w:r w:rsidRPr="000B02A9">
        <w:rPr>
          <w:rFonts w:ascii="Times New Roman" w:hAnsi="Times New Roman" w:cs="Times New Roman"/>
          <w:sz w:val="22"/>
          <w:szCs w:val="22"/>
          <w:lang w:val="en-US"/>
        </w:rPr>
        <w:t>ORFEUS-WG5</w:t>
      </w:r>
      <w:r w:rsidR="006927BC">
        <w:rPr>
          <w:rFonts w:ascii="Times New Roman" w:hAnsi="Times New Roman" w:cs="Times New Roman"/>
          <w:sz w:val="22"/>
          <w:szCs w:val="22"/>
          <w:vertAlign w:val="superscript"/>
          <w:lang w:val="en-US"/>
        </w:rPr>
        <w:t>(8</w:t>
      </w:r>
      <w:r w:rsidRPr="00EE37D2">
        <w:rPr>
          <w:rFonts w:ascii="Times New Roman" w:hAnsi="Times New Roman" w:cs="Times New Roman"/>
          <w:sz w:val="22"/>
          <w:szCs w:val="22"/>
          <w:vertAlign w:val="superscript"/>
          <w:lang w:val="en-US"/>
        </w:rPr>
        <w:t>)</w:t>
      </w:r>
    </w:p>
    <w:p w14:paraId="1D955AE1" w14:textId="77777777" w:rsidR="00777875" w:rsidRPr="00EE37D2" w:rsidRDefault="00777875">
      <w:pPr>
        <w:pStyle w:val="Autor1"/>
        <w:rPr>
          <w:rFonts w:ascii="Times New Roman" w:hAnsi="Times New Roman" w:cs="Times New Roman"/>
          <w:lang w:val="en-US"/>
        </w:rPr>
      </w:pPr>
    </w:p>
    <w:p w14:paraId="05CC3831" w14:textId="4E6D49A6" w:rsidR="00777875" w:rsidRPr="00EE37D2" w:rsidRDefault="00FB00F6" w:rsidP="005A7748">
      <w:pPr>
        <w:pStyle w:val="Autor2"/>
        <w:ind w:left="180" w:hanging="180"/>
        <w:rPr>
          <w:rFonts w:ascii="Times New Roman" w:hAnsi="Times New Roman" w:cs="Times New Roman"/>
          <w:sz w:val="18"/>
          <w:szCs w:val="18"/>
          <w:lang w:val="en-US"/>
        </w:rPr>
      </w:pPr>
      <w:r w:rsidRPr="00EE37D2">
        <w:rPr>
          <w:rFonts w:ascii="Times New Roman" w:hAnsi="Times New Roman" w:cs="Times New Roman"/>
          <w:sz w:val="18"/>
          <w:szCs w:val="18"/>
          <w:vertAlign w:val="superscript"/>
          <w:lang w:val="en-US"/>
        </w:rPr>
        <w:t>(1)</w:t>
      </w:r>
      <w:r w:rsidRPr="00EE37D2">
        <w:rPr>
          <w:rFonts w:ascii="Times New Roman" w:hAnsi="Times New Roman" w:cs="Times New Roman"/>
          <w:sz w:val="18"/>
          <w:szCs w:val="18"/>
          <w:lang w:val="en-US"/>
        </w:rPr>
        <w:t xml:space="preserve"> </w:t>
      </w:r>
      <w:r w:rsidR="00A3114E">
        <w:rPr>
          <w:rFonts w:ascii="Times New Roman" w:hAnsi="Times New Roman" w:cs="Times New Roman"/>
          <w:sz w:val="18"/>
          <w:szCs w:val="18"/>
          <w:lang w:val="en-US"/>
        </w:rPr>
        <w:t>Senior Researcher</w:t>
      </w:r>
      <w:r w:rsidRPr="00EE37D2">
        <w:rPr>
          <w:rFonts w:ascii="Times New Roman" w:hAnsi="Times New Roman" w:cs="Times New Roman"/>
          <w:sz w:val="18"/>
          <w:szCs w:val="18"/>
          <w:lang w:val="en-US"/>
        </w:rPr>
        <w:t>,</w:t>
      </w:r>
      <w:r w:rsidR="00A3114E">
        <w:rPr>
          <w:rFonts w:ascii="Times New Roman" w:hAnsi="Times New Roman" w:cs="Times New Roman"/>
          <w:sz w:val="18"/>
          <w:szCs w:val="18"/>
          <w:lang w:val="en-US"/>
        </w:rPr>
        <w:t xml:space="preserve"> </w:t>
      </w:r>
      <w:proofErr w:type="spellStart"/>
      <w:r w:rsidR="00A3114E">
        <w:rPr>
          <w:rFonts w:ascii="Times New Roman" w:hAnsi="Times New Roman" w:cs="Times New Roman"/>
          <w:sz w:val="18"/>
          <w:szCs w:val="18"/>
          <w:lang w:val="en-US"/>
        </w:rPr>
        <w:t>Istituto</w:t>
      </w:r>
      <w:proofErr w:type="spellEnd"/>
      <w:r w:rsidR="00A3114E">
        <w:rPr>
          <w:rFonts w:ascii="Times New Roman" w:hAnsi="Times New Roman" w:cs="Times New Roman"/>
          <w:sz w:val="18"/>
          <w:szCs w:val="18"/>
          <w:lang w:val="en-US"/>
        </w:rPr>
        <w:t xml:space="preserve"> </w:t>
      </w:r>
      <w:proofErr w:type="spellStart"/>
      <w:r w:rsidR="00A3114E">
        <w:rPr>
          <w:rFonts w:ascii="Times New Roman" w:hAnsi="Times New Roman" w:cs="Times New Roman"/>
          <w:sz w:val="18"/>
          <w:szCs w:val="18"/>
          <w:lang w:val="en-US"/>
        </w:rPr>
        <w:t>Nazionale</w:t>
      </w:r>
      <w:proofErr w:type="spellEnd"/>
      <w:r w:rsidR="00A3114E">
        <w:rPr>
          <w:rFonts w:ascii="Times New Roman" w:hAnsi="Times New Roman" w:cs="Times New Roman"/>
          <w:sz w:val="18"/>
          <w:szCs w:val="18"/>
          <w:lang w:val="en-US"/>
        </w:rPr>
        <w:t xml:space="preserve"> di </w:t>
      </w:r>
      <w:proofErr w:type="spellStart"/>
      <w:r w:rsidR="00A3114E">
        <w:rPr>
          <w:rFonts w:ascii="Times New Roman" w:hAnsi="Times New Roman" w:cs="Times New Roman"/>
          <w:sz w:val="18"/>
          <w:szCs w:val="18"/>
          <w:lang w:val="en-US"/>
        </w:rPr>
        <w:t>Geofisica</w:t>
      </w:r>
      <w:proofErr w:type="spellEnd"/>
      <w:r w:rsidR="00A3114E">
        <w:rPr>
          <w:rFonts w:ascii="Times New Roman" w:hAnsi="Times New Roman" w:cs="Times New Roman"/>
          <w:sz w:val="18"/>
          <w:szCs w:val="18"/>
          <w:lang w:val="en-US"/>
        </w:rPr>
        <w:t xml:space="preserve"> e </w:t>
      </w:r>
      <w:proofErr w:type="spellStart"/>
      <w:r w:rsidR="00A3114E">
        <w:rPr>
          <w:rFonts w:ascii="Times New Roman" w:hAnsi="Times New Roman" w:cs="Times New Roman"/>
          <w:sz w:val="18"/>
          <w:szCs w:val="18"/>
          <w:lang w:val="en-US"/>
        </w:rPr>
        <w:t>Vulcanologia</w:t>
      </w:r>
      <w:proofErr w:type="spellEnd"/>
      <w:r w:rsidRPr="00EE37D2">
        <w:rPr>
          <w:rFonts w:ascii="Times New Roman" w:hAnsi="Times New Roman" w:cs="Times New Roman"/>
          <w:sz w:val="18"/>
          <w:szCs w:val="18"/>
          <w:lang w:val="en-US"/>
        </w:rPr>
        <w:t xml:space="preserve">, </w:t>
      </w:r>
      <w:r w:rsidR="00A3114E">
        <w:rPr>
          <w:rFonts w:ascii="Times New Roman" w:hAnsi="Times New Roman" w:cs="Times New Roman"/>
          <w:sz w:val="18"/>
          <w:szCs w:val="18"/>
          <w:lang w:val="en-US"/>
        </w:rPr>
        <w:t>lucia.luzi@ingv.it</w:t>
      </w:r>
    </w:p>
    <w:p w14:paraId="06B700B3" w14:textId="2EBE48B8" w:rsidR="00CD6ED7" w:rsidRDefault="00B17041" w:rsidP="00A3114E">
      <w:pPr>
        <w:pStyle w:val="Autor2"/>
        <w:ind w:left="180" w:hanging="180"/>
        <w:rPr>
          <w:rFonts w:ascii="Times New Roman" w:hAnsi="Times New Roman" w:cs="Times New Roman"/>
          <w:sz w:val="18"/>
          <w:szCs w:val="18"/>
          <w:lang w:val="en-US"/>
        </w:rPr>
      </w:pPr>
      <w:r w:rsidRPr="00EE37D2">
        <w:rPr>
          <w:rFonts w:ascii="Times New Roman" w:hAnsi="Times New Roman" w:cs="Times New Roman"/>
          <w:sz w:val="18"/>
          <w:szCs w:val="18"/>
          <w:vertAlign w:val="superscript"/>
          <w:lang w:val="en-US"/>
        </w:rPr>
        <w:t>(2)</w:t>
      </w:r>
      <w:r w:rsidRPr="00EE37D2">
        <w:rPr>
          <w:rFonts w:ascii="Times New Roman" w:hAnsi="Times New Roman" w:cs="Times New Roman"/>
          <w:sz w:val="18"/>
          <w:szCs w:val="18"/>
          <w:lang w:val="en-US"/>
        </w:rPr>
        <w:t xml:space="preserve"> </w:t>
      </w:r>
      <w:r w:rsidR="002B0190">
        <w:rPr>
          <w:rFonts w:ascii="Times New Roman" w:hAnsi="Times New Roman" w:cs="Times New Roman"/>
          <w:sz w:val="18"/>
          <w:szCs w:val="18"/>
          <w:lang w:val="en-US"/>
        </w:rPr>
        <w:t>Technologist</w:t>
      </w:r>
      <w:r w:rsidR="00A3114E" w:rsidRPr="00EE37D2">
        <w:rPr>
          <w:rFonts w:ascii="Times New Roman" w:hAnsi="Times New Roman" w:cs="Times New Roman"/>
          <w:sz w:val="18"/>
          <w:szCs w:val="18"/>
          <w:lang w:val="en-US"/>
        </w:rPr>
        <w:t>,</w:t>
      </w:r>
      <w:r w:rsidR="00A3114E">
        <w:rPr>
          <w:rFonts w:ascii="Times New Roman" w:hAnsi="Times New Roman" w:cs="Times New Roman"/>
          <w:sz w:val="18"/>
          <w:szCs w:val="18"/>
          <w:lang w:val="en-US"/>
        </w:rPr>
        <w:t xml:space="preserve"> </w:t>
      </w:r>
      <w:proofErr w:type="spellStart"/>
      <w:r w:rsidR="00A3114E">
        <w:rPr>
          <w:rFonts w:ascii="Times New Roman" w:hAnsi="Times New Roman" w:cs="Times New Roman"/>
          <w:sz w:val="18"/>
          <w:szCs w:val="18"/>
          <w:lang w:val="en-US"/>
        </w:rPr>
        <w:t>Istituto</w:t>
      </w:r>
      <w:proofErr w:type="spellEnd"/>
      <w:r w:rsidR="00A3114E">
        <w:rPr>
          <w:rFonts w:ascii="Times New Roman" w:hAnsi="Times New Roman" w:cs="Times New Roman"/>
          <w:sz w:val="18"/>
          <w:szCs w:val="18"/>
          <w:lang w:val="en-US"/>
        </w:rPr>
        <w:t xml:space="preserve"> </w:t>
      </w:r>
      <w:proofErr w:type="spellStart"/>
      <w:r w:rsidR="00A3114E">
        <w:rPr>
          <w:rFonts w:ascii="Times New Roman" w:hAnsi="Times New Roman" w:cs="Times New Roman"/>
          <w:sz w:val="18"/>
          <w:szCs w:val="18"/>
          <w:lang w:val="en-US"/>
        </w:rPr>
        <w:t>Nazionale</w:t>
      </w:r>
      <w:proofErr w:type="spellEnd"/>
      <w:r w:rsidR="00A3114E">
        <w:rPr>
          <w:rFonts w:ascii="Times New Roman" w:hAnsi="Times New Roman" w:cs="Times New Roman"/>
          <w:sz w:val="18"/>
          <w:szCs w:val="18"/>
          <w:lang w:val="en-US"/>
        </w:rPr>
        <w:t xml:space="preserve"> di </w:t>
      </w:r>
      <w:proofErr w:type="spellStart"/>
      <w:r w:rsidR="00A3114E">
        <w:rPr>
          <w:rFonts w:ascii="Times New Roman" w:hAnsi="Times New Roman" w:cs="Times New Roman"/>
          <w:sz w:val="18"/>
          <w:szCs w:val="18"/>
          <w:lang w:val="en-US"/>
        </w:rPr>
        <w:t>Geofisica</w:t>
      </w:r>
      <w:proofErr w:type="spellEnd"/>
      <w:r w:rsidR="00A3114E">
        <w:rPr>
          <w:rFonts w:ascii="Times New Roman" w:hAnsi="Times New Roman" w:cs="Times New Roman"/>
          <w:sz w:val="18"/>
          <w:szCs w:val="18"/>
          <w:lang w:val="en-US"/>
        </w:rPr>
        <w:t xml:space="preserve"> e </w:t>
      </w:r>
      <w:proofErr w:type="spellStart"/>
      <w:r w:rsidR="00A3114E">
        <w:rPr>
          <w:rFonts w:ascii="Times New Roman" w:hAnsi="Times New Roman" w:cs="Times New Roman"/>
          <w:sz w:val="18"/>
          <w:szCs w:val="18"/>
          <w:lang w:val="en-US"/>
        </w:rPr>
        <w:t>Vulcanologia</w:t>
      </w:r>
      <w:proofErr w:type="spellEnd"/>
      <w:r w:rsidR="00A3114E" w:rsidRPr="00EE37D2">
        <w:rPr>
          <w:rFonts w:ascii="Times New Roman" w:hAnsi="Times New Roman" w:cs="Times New Roman"/>
          <w:sz w:val="18"/>
          <w:szCs w:val="18"/>
          <w:lang w:val="en-US"/>
        </w:rPr>
        <w:t xml:space="preserve">, </w:t>
      </w:r>
      <w:r w:rsidR="002B0190">
        <w:rPr>
          <w:rFonts w:ascii="Times New Roman" w:hAnsi="Times New Roman" w:cs="Times New Roman"/>
          <w:sz w:val="18"/>
          <w:szCs w:val="18"/>
          <w:lang w:val="en-US"/>
        </w:rPr>
        <w:t>rodolfo</w:t>
      </w:r>
      <w:r w:rsidR="00A3114E">
        <w:rPr>
          <w:rFonts w:ascii="Times New Roman" w:hAnsi="Times New Roman" w:cs="Times New Roman"/>
          <w:sz w:val="18"/>
          <w:szCs w:val="18"/>
          <w:lang w:val="en-US"/>
        </w:rPr>
        <w:t>.</w:t>
      </w:r>
      <w:r w:rsidR="002B0190">
        <w:rPr>
          <w:rFonts w:ascii="Times New Roman" w:hAnsi="Times New Roman" w:cs="Times New Roman"/>
          <w:sz w:val="18"/>
          <w:szCs w:val="18"/>
          <w:lang w:val="en-US"/>
        </w:rPr>
        <w:t>puglia</w:t>
      </w:r>
      <w:r w:rsidR="00A3114E">
        <w:rPr>
          <w:rFonts w:ascii="Times New Roman" w:hAnsi="Times New Roman" w:cs="Times New Roman"/>
          <w:sz w:val="18"/>
          <w:szCs w:val="18"/>
          <w:lang w:val="en-US"/>
        </w:rPr>
        <w:t>@ingv.it</w:t>
      </w:r>
      <w:r w:rsidR="00A3114E" w:rsidRPr="00EE37D2">
        <w:rPr>
          <w:rFonts w:ascii="Times New Roman" w:hAnsi="Times New Roman" w:cs="Times New Roman"/>
          <w:sz w:val="18"/>
          <w:szCs w:val="18"/>
          <w:lang w:val="en-US"/>
        </w:rPr>
        <w:t xml:space="preserve"> </w:t>
      </w:r>
    </w:p>
    <w:p w14:paraId="532D2EBA" w14:textId="64088B6C" w:rsidR="00A3114E" w:rsidRPr="00EE37D2" w:rsidRDefault="002B0190" w:rsidP="00A3114E">
      <w:pPr>
        <w:pStyle w:val="Autor2"/>
        <w:ind w:left="180" w:hanging="180"/>
        <w:rPr>
          <w:rFonts w:ascii="Times New Roman" w:hAnsi="Times New Roman" w:cs="Times New Roman"/>
          <w:sz w:val="18"/>
          <w:szCs w:val="18"/>
          <w:lang w:val="en-US"/>
        </w:rPr>
      </w:pPr>
      <w:r>
        <w:rPr>
          <w:rFonts w:ascii="Times New Roman" w:hAnsi="Times New Roman" w:cs="Times New Roman"/>
          <w:sz w:val="18"/>
          <w:szCs w:val="18"/>
          <w:vertAlign w:val="superscript"/>
          <w:lang w:val="en-US"/>
        </w:rPr>
        <w:t>(3</w:t>
      </w:r>
      <w:proofErr w:type="gramStart"/>
      <w:r w:rsidR="00A3114E" w:rsidRPr="00EE37D2">
        <w:rPr>
          <w:rFonts w:ascii="Times New Roman" w:hAnsi="Times New Roman" w:cs="Times New Roman"/>
          <w:sz w:val="18"/>
          <w:szCs w:val="18"/>
          <w:vertAlign w:val="superscript"/>
          <w:lang w:val="en-US"/>
        </w:rPr>
        <w:t>)</w:t>
      </w:r>
      <w:r w:rsidR="000D26C3">
        <w:rPr>
          <w:rFonts w:ascii="Times New Roman" w:hAnsi="Times New Roman" w:cs="Times New Roman"/>
          <w:sz w:val="18"/>
          <w:szCs w:val="18"/>
          <w:vertAlign w:val="superscript"/>
          <w:lang w:val="en-US"/>
        </w:rPr>
        <w:t xml:space="preserve"> </w:t>
      </w:r>
      <w:r w:rsidR="00A3114E">
        <w:rPr>
          <w:rFonts w:ascii="Times New Roman" w:hAnsi="Times New Roman" w:cs="Times New Roman"/>
          <w:sz w:val="18"/>
          <w:szCs w:val="18"/>
          <w:lang w:val="en-US"/>
        </w:rPr>
        <w:t xml:space="preserve"> </w:t>
      </w:r>
      <w:r w:rsidR="000D26C3">
        <w:rPr>
          <w:rFonts w:ascii="Times New Roman" w:hAnsi="Times New Roman" w:cs="Times New Roman"/>
          <w:sz w:val="18"/>
          <w:szCs w:val="18"/>
          <w:lang w:val="en-US"/>
        </w:rPr>
        <w:t>Researcher</w:t>
      </w:r>
      <w:proofErr w:type="gramEnd"/>
      <w:r w:rsidR="000D26C3">
        <w:rPr>
          <w:rFonts w:ascii="Times New Roman" w:hAnsi="Times New Roman" w:cs="Times New Roman"/>
          <w:sz w:val="18"/>
          <w:szCs w:val="18"/>
          <w:lang w:val="en-US"/>
        </w:rPr>
        <w:t xml:space="preserve">, </w:t>
      </w:r>
      <w:proofErr w:type="spellStart"/>
      <w:r w:rsidR="00A3114E">
        <w:rPr>
          <w:rFonts w:ascii="Times New Roman" w:hAnsi="Times New Roman" w:cs="Times New Roman"/>
          <w:sz w:val="18"/>
          <w:szCs w:val="18"/>
          <w:lang w:val="en-US"/>
        </w:rPr>
        <w:t>Istituto</w:t>
      </w:r>
      <w:proofErr w:type="spellEnd"/>
      <w:r w:rsidR="00A3114E">
        <w:rPr>
          <w:rFonts w:ascii="Times New Roman" w:hAnsi="Times New Roman" w:cs="Times New Roman"/>
          <w:sz w:val="18"/>
          <w:szCs w:val="18"/>
          <w:lang w:val="en-US"/>
        </w:rPr>
        <w:t xml:space="preserve"> </w:t>
      </w:r>
      <w:proofErr w:type="spellStart"/>
      <w:r w:rsidR="00A3114E">
        <w:rPr>
          <w:rFonts w:ascii="Times New Roman" w:hAnsi="Times New Roman" w:cs="Times New Roman"/>
          <w:sz w:val="18"/>
          <w:szCs w:val="18"/>
          <w:lang w:val="en-US"/>
        </w:rPr>
        <w:t>Nazionale</w:t>
      </w:r>
      <w:proofErr w:type="spellEnd"/>
      <w:r w:rsidR="00A3114E">
        <w:rPr>
          <w:rFonts w:ascii="Times New Roman" w:hAnsi="Times New Roman" w:cs="Times New Roman"/>
          <w:sz w:val="18"/>
          <w:szCs w:val="18"/>
          <w:lang w:val="en-US"/>
        </w:rPr>
        <w:t xml:space="preserve"> di </w:t>
      </w:r>
      <w:proofErr w:type="spellStart"/>
      <w:r w:rsidR="00A3114E">
        <w:rPr>
          <w:rFonts w:ascii="Times New Roman" w:hAnsi="Times New Roman" w:cs="Times New Roman"/>
          <w:sz w:val="18"/>
          <w:szCs w:val="18"/>
          <w:lang w:val="en-US"/>
        </w:rPr>
        <w:t>Geofisica</w:t>
      </w:r>
      <w:proofErr w:type="spellEnd"/>
      <w:r w:rsidR="00A3114E">
        <w:rPr>
          <w:rFonts w:ascii="Times New Roman" w:hAnsi="Times New Roman" w:cs="Times New Roman"/>
          <w:sz w:val="18"/>
          <w:szCs w:val="18"/>
          <w:lang w:val="en-US"/>
        </w:rPr>
        <w:t xml:space="preserve"> e </w:t>
      </w:r>
      <w:proofErr w:type="spellStart"/>
      <w:r w:rsidR="00A3114E">
        <w:rPr>
          <w:rFonts w:ascii="Times New Roman" w:hAnsi="Times New Roman" w:cs="Times New Roman"/>
          <w:sz w:val="18"/>
          <w:szCs w:val="18"/>
          <w:lang w:val="en-US"/>
        </w:rPr>
        <w:t>Vulcanologia</w:t>
      </w:r>
      <w:proofErr w:type="spellEnd"/>
      <w:r w:rsidR="00A3114E" w:rsidRPr="00EE37D2">
        <w:rPr>
          <w:rFonts w:ascii="Times New Roman" w:hAnsi="Times New Roman" w:cs="Times New Roman"/>
          <w:sz w:val="18"/>
          <w:szCs w:val="18"/>
          <w:lang w:val="en-US"/>
        </w:rPr>
        <w:t xml:space="preserve">, </w:t>
      </w:r>
      <w:r w:rsidR="00751A3B">
        <w:rPr>
          <w:rFonts w:ascii="Times New Roman" w:hAnsi="Times New Roman" w:cs="Times New Roman"/>
          <w:sz w:val="18"/>
          <w:szCs w:val="18"/>
          <w:lang w:val="en-US"/>
        </w:rPr>
        <w:t>emiliano</w:t>
      </w:r>
      <w:r w:rsidR="00A3114E">
        <w:rPr>
          <w:rFonts w:ascii="Times New Roman" w:hAnsi="Times New Roman" w:cs="Times New Roman"/>
          <w:sz w:val="18"/>
          <w:szCs w:val="18"/>
          <w:lang w:val="en-US"/>
        </w:rPr>
        <w:t>.</w:t>
      </w:r>
      <w:r w:rsidR="00751A3B">
        <w:rPr>
          <w:rFonts w:ascii="Times New Roman" w:hAnsi="Times New Roman" w:cs="Times New Roman"/>
          <w:sz w:val="18"/>
          <w:szCs w:val="18"/>
          <w:lang w:val="en-US"/>
        </w:rPr>
        <w:t>russo</w:t>
      </w:r>
      <w:r w:rsidR="00A3114E">
        <w:rPr>
          <w:rFonts w:ascii="Times New Roman" w:hAnsi="Times New Roman" w:cs="Times New Roman"/>
          <w:sz w:val="18"/>
          <w:szCs w:val="18"/>
          <w:lang w:val="en-US"/>
        </w:rPr>
        <w:t>@ingv.it</w:t>
      </w:r>
      <w:r w:rsidR="00A3114E" w:rsidRPr="00EE37D2">
        <w:rPr>
          <w:rFonts w:ascii="Times New Roman" w:hAnsi="Times New Roman" w:cs="Times New Roman"/>
          <w:sz w:val="18"/>
          <w:szCs w:val="18"/>
          <w:lang w:val="en-US"/>
        </w:rPr>
        <w:t xml:space="preserve"> </w:t>
      </w:r>
    </w:p>
    <w:p w14:paraId="01CB5A79" w14:textId="18684687" w:rsidR="00A3114E" w:rsidRPr="00EE37D2" w:rsidRDefault="002B0190" w:rsidP="00A3114E">
      <w:pPr>
        <w:pStyle w:val="Autor2"/>
        <w:ind w:left="180" w:hanging="180"/>
        <w:rPr>
          <w:rFonts w:ascii="Times New Roman" w:hAnsi="Times New Roman" w:cs="Times New Roman"/>
          <w:sz w:val="18"/>
          <w:szCs w:val="18"/>
          <w:lang w:val="en-US"/>
        </w:rPr>
      </w:pPr>
      <w:r>
        <w:rPr>
          <w:rFonts w:ascii="Times New Roman" w:hAnsi="Times New Roman" w:cs="Times New Roman"/>
          <w:sz w:val="18"/>
          <w:szCs w:val="18"/>
          <w:vertAlign w:val="superscript"/>
          <w:lang w:val="en-US"/>
        </w:rPr>
        <w:t>(4</w:t>
      </w:r>
      <w:proofErr w:type="gramStart"/>
      <w:r w:rsidR="00A3114E" w:rsidRPr="00EE37D2">
        <w:rPr>
          <w:rFonts w:ascii="Times New Roman" w:hAnsi="Times New Roman" w:cs="Times New Roman"/>
          <w:sz w:val="18"/>
          <w:szCs w:val="18"/>
          <w:vertAlign w:val="superscript"/>
          <w:lang w:val="en-US"/>
        </w:rPr>
        <w:t>)</w:t>
      </w:r>
      <w:r w:rsidR="00A3114E" w:rsidRPr="00EE37D2">
        <w:rPr>
          <w:rFonts w:ascii="Times New Roman" w:hAnsi="Times New Roman" w:cs="Times New Roman"/>
          <w:sz w:val="18"/>
          <w:szCs w:val="18"/>
          <w:lang w:val="en-US"/>
        </w:rPr>
        <w:t xml:space="preserve"> </w:t>
      </w:r>
      <w:r w:rsidR="00A3114E">
        <w:rPr>
          <w:rFonts w:ascii="Times New Roman" w:hAnsi="Times New Roman" w:cs="Times New Roman"/>
          <w:sz w:val="18"/>
          <w:szCs w:val="18"/>
          <w:lang w:val="en-US"/>
        </w:rPr>
        <w:t xml:space="preserve"> Researcher</w:t>
      </w:r>
      <w:proofErr w:type="gramEnd"/>
      <w:r w:rsidR="00A3114E" w:rsidRPr="00EE37D2">
        <w:rPr>
          <w:rFonts w:ascii="Times New Roman" w:hAnsi="Times New Roman" w:cs="Times New Roman"/>
          <w:sz w:val="18"/>
          <w:szCs w:val="18"/>
          <w:lang w:val="en-US"/>
        </w:rPr>
        <w:t>,</w:t>
      </w:r>
      <w:r w:rsidR="00A3114E">
        <w:rPr>
          <w:rFonts w:ascii="Times New Roman" w:hAnsi="Times New Roman" w:cs="Times New Roman"/>
          <w:sz w:val="18"/>
          <w:szCs w:val="18"/>
          <w:lang w:val="en-US"/>
        </w:rPr>
        <w:t xml:space="preserve"> </w:t>
      </w:r>
      <w:proofErr w:type="spellStart"/>
      <w:r w:rsidR="00A3114E">
        <w:rPr>
          <w:rFonts w:ascii="Times New Roman" w:hAnsi="Times New Roman" w:cs="Times New Roman"/>
          <w:sz w:val="18"/>
          <w:szCs w:val="18"/>
          <w:lang w:val="en-US"/>
        </w:rPr>
        <w:t>Istituto</w:t>
      </w:r>
      <w:proofErr w:type="spellEnd"/>
      <w:r w:rsidR="00A3114E">
        <w:rPr>
          <w:rFonts w:ascii="Times New Roman" w:hAnsi="Times New Roman" w:cs="Times New Roman"/>
          <w:sz w:val="18"/>
          <w:szCs w:val="18"/>
          <w:lang w:val="en-US"/>
        </w:rPr>
        <w:t xml:space="preserve"> </w:t>
      </w:r>
      <w:proofErr w:type="spellStart"/>
      <w:r w:rsidR="00A3114E">
        <w:rPr>
          <w:rFonts w:ascii="Times New Roman" w:hAnsi="Times New Roman" w:cs="Times New Roman"/>
          <w:sz w:val="18"/>
          <w:szCs w:val="18"/>
          <w:lang w:val="en-US"/>
        </w:rPr>
        <w:t>Nazionale</w:t>
      </w:r>
      <w:proofErr w:type="spellEnd"/>
      <w:r w:rsidR="00A3114E">
        <w:rPr>
          <w:rFonts w:ascii="Times New Roman" w:hAnsi="Times New Roman" w:cs="Times New Roman"/>
          <w:sz w:val="18"/>
          <w:szCs w:val="18"/>
          <w:lang w:val="en-US"/>
        </w:rPr>
        <w:t xml:space="preserve"> di </w:t>
      </w:r>
      <w:proofErr w:type="spellStart"/>
      <w:r w:rsidR="00A3114E">
        <w:rPr>
          <w:rFonts w:ascii="Times New Roman" w:hAnsi="Times New Roman" w:cs="Times New Roman"/>
          <w:sz w:val="18"/>
          <w:szCs w:val="18"/>
          <w:lang w:val="en-US"/>
        </w:rPr>
        <w:t>Geofisica</w:t>
      </w:r>
      <w:proofErr w:type="spellEnd"/>
      <w:r w:rsidR="00A3114E">
        <w:rPr>
          <w:rFonts w:ascii="Times New Roman" w:hAnsi="Times New Roman" w:cs="Times New Roman"/>
          <w:sz w:val="18"/>
          <w:szCs w:val="18"/>
          <w:lang w:val="en-US"/>
        </w:rPr>
        <w:t xml:space="preserve"> e </w:t>
      </w:r>
      <w:proofErr w:type="spellStart"/>
      <w:r w:rsidR="00A3114E">
        <w:rPr>
          <w:rFonts w:ascii="Times New Roman" w:hAnsi="Times New Roman" w:cs="Times New Roman"/>
          <w:sz w:val="18"/>
          <w:szCs w:val="18"/>
          <w:lang w:val="en-US"/>
        </w:rPr>
        <w:t>Vulcanologia</w:t>
      </w:r>
      <w:proofErr w:type="spellEnd"/>
      <w:r w:rsidR="00A3114E" w:rsidRPr="00EE37D2">
        <w:rPr>
          <w:rFonts w:ascii="Times New Roman" w:hAnsi="Times New Roman" w:cs="Times New Roman"/>
          <w:sz w:val="18"/>
          <w:szCs w:val="18"/>
          <w:lang w:val="en-US"/>
        </w:rPr>
        <w:t xml:space="preserve">, </w:t>
      </w:r>
      <w:r w:rsidR="00751A3B">
        <w:rPr>
          <w:rFonts w:ascii="Times New Roman" w:hAnsi="Times New Roman" w:cs="Times New Roman"/>
          <w:sz w:val="18"/>
          <w:szCs w:val="18"/>
          <w:lang w:val="en-US"/>
        </w:rPr>
        <w:t>maria</w:t>
      </w:r>
      <w:r w:rsidR="00A3114E">
        <w:rPr>
          <w:rFonts w:ascii="Times New Roman" w:hAnsi="Times New Roman" w:cs="Times New Roman"/>
          <w:sz w:val="18"/>
          <w:szCs w:val="18"/>
          <w:lang w:val="en-US"/>
        </w:rPr>
        <w:t>.</w:t>
      </w:r>
      <w:r w:rsidR="00751A3B">
        <w:rPr>
          <w:rFonts w:ascii="Times New Roman" w:hAnsi="Times New Roman" w:cs="Times New Roman"/>
          <w:sz w:val="18"/>
          <w:szCs w:val="18"/>
          <w:lang w:val="en-US"/>
        </w:rPr>
        <w:t>damico</w:t>
      </w:r>
      <w:r w:rsidR="00A3114E">
        <w:rPr>
          <w:rFonts w:ascii="Times New Roman" w:hAnsi="Times New Roman" w:cs="Times New Roman"/>
          <w:sz w:val="18"/>
          <w:szCs w:val="18"/>
          <w:lang w:val="en-US"/>
        </w:rPr>
        <w:t>@ingv.it</w:t>
      </w:r>
      <w:r w:rsidR="00A3114E" w:rsidRPr="00EE37D2">
        <w:rPr>
          <w:rFonts w:ascii="Times New Roman" w:hAnsi="Times New Roman" w:cs="Times New Roman"/>
          <w:sz w:val="18"/>
          <w:szCs w:val="18"/>
          <w:lang w:val="en-US"/>
        </w:rPr>
        <w:t xml:space="preserve"> </w:t>
      </w:r>
    </w:p>
    <w:p w14:paraId="715A7C0A" w14:textId="79B6FF16" w:rsidR="00A3114E" w:rsidRPr="00EE37D2" w:rsidRDefault="002B0190" w:rsidP="00A3114E">
      <w:pPr>
        <w:pStyle w:val="Autor2"/>
        <w:ind w:left="180" w:hanging="180"/>
        <w:rPr>
          <w:rFonts w:ascii="Times New Roman" w:hAnsi="Times New Roman" w:cs="Times New Roman"/>
          <w:sz w:val="18"/>
          <w:szCs w:val="18"/>
          <w:lang w:val="en-US"/>
        </w:rPr>
      </w:pPr>
      <w:r>
        <w:rPr>
          <w:rFonts w:ascii="Times New Roman" w:hAnsi="Times New Roman" w:cs="Times New Roman"/>
          <w:sz w:val="18"/>
          <w:szCs w:val="18"/>
          <w:vertAlign w:val="superscript"/>
          <w:lang w:val="en-US"/>
        </w:rPr>
        <w:t>(5</w:t>
      </w:r>
      <w:r w:rsidR="00A3114E" w:rsidRPr="00EE37D2">
        <w:rPr>
          <w:rFonts w:ascii="Times New Roman" w:hAnsi="Times New Roman" w:cs="Times New Roman"/>
          <w:sz w:val="18"/>
          <w:szCs w:val="18"/>
          <w:vertAlign w:val="superscript"/>
          <w:lang w:val="en-US"/>
        </w:rPr>
        <w:t>)</w:t>
      </w:r>
      <w:r w:rsidR="00A3114E" w:rsidRPr="00EE37D2">
        <w:rPr>
          <w:rFonts w:ascii="Times New Roman" w:hAnsi="Times New Roman" w:cs="Times New Roman"/>
          <w:sz w:val="18"/>
          <w:szCs w:val="18"/>
          <w:lang w:val="en-US"/>
        </w:rPr>
        <w:t xml:space="preserve"> </w:t>
      </w:r>
      <w:r w:rsidR="00A3114E">
        <w:rPr>
          <w:rFonts w:ascii="Times New Roman" w:hAnsi="Times New Roman" w:cs="Times New Roman"/>
          <w:sz w:val="18"/>
          <w:szCs w:val="18"/>
          <w:lang w:val="en-US"/>
        </w:rPr>
        <w:t>Researcher</w:t>
      </w:r>
      <w:r w:rsidR="00A3114E" w:rsidRPr="00EE37D2">
        <w:rPr>
          <w:rFonts w:ascii="Times New Roman" w:hAnsi="Times New Roman" w:cs="Times New Roman"/>
          <w:sz w:val="18"/>
          <w:szCs w:val="18"/>
          <w:lang w:val="en-US"/>
        </w:rPr>
        <w:t>,</w:t>
      </w:r>
      <w:r w:rsidR="00A3114E">
        <w:rPr>
          <w:rFonts w:ascii="Times New Roman" w:hAnsi="Times New Roman" w:cs="Times New Roman"/>
          <w:sz w:val="18"/>
          <w:szCs w:val="18"/>
          <w:lang w:val="en-US"/>
        </w:rPr>
        <w:t xml:space="preserve"> </w:t>
      </w:r>
      <w:proofErr w:type="spellStart"/>
      <w:r w:rsidR="00A3114E">
        <w:rPr>
          <w:rFonts w:ascii="Times New Roman" w:hAnsi="Times New Roman" w:cs="Times New Roman"/>
          <w:sz w:val="18"/>
          <w:szCs w:val="18"/>
          <w:lang w:val="en-US"/>
        </w:rPr>
        <w:t>Istituto</w:t>
      </w:r>
      <w:proofErr w:type="spellEnd"/>
      <w:r w:rsidR="00A3114E">
        <w:rPr>
          <w:rFonts w:ascii="Times New Roman" w:hAnsi="Times New Roman" w:cs="Times New Roman"/>
          <w:sz w:val="18"/>
          <w:szCs w:val="18"/>
          <w:lang w:val="en-US"/>
        </w:rPr>
        <w:t xml:space="preserve"> </w:t>
      </w:r>
      <w:proofErr w:type="spellStart"/>
      <w:r w:rsidR="00A3114E">
        <w:rPr>
          <w:rFonts w:ascii="Times New Roman" w:hAnsi="Times New Roman" w:cs="Times New Roman"/>
          <w:sz w:val="18"/>
          <w:szCs w:val="18"/>
          <w:lang w:val="en-US"/>
        </w:rPr>
        <w:t>Nazionale</w:t>
      </w:r>
      <w:proofErr w:type="spellEnd"/>
      <w:r w:rsidR="00A3114E">
        <w:rPr>
          <w:rFonts w:ascii="Times New Roman" w:hAnsi="Times New Roman" w:cs="Times New Roman"/>
          <w:sz w:val="18"/>
          <w:szCs w:val="18"/>
          <w:lang w:val="en-US"/>
        </w:rPr>
        <w:t xml:space="preserve"> di </w:t>
      </w:r>
      <w:proofErr w:type="spellStart"/>
      <w:r w:rsidR="00A3114E">
        <w:rPr>
          <w:rFonts w:ascii="Times New Roman" w:hAnsi="Times New Roman" w:cs="Times New Roman"/>
          <w:sz w:val="18"/>
          <w:szCs w:val="18"/>
          <w:lang w:val="en-US"/>
        </w:rPr>
        <w:t>Geofisica</w:t>
      </w:r>
      <w:proofErr w:type="spellEnd"/>
      <w:r w:rsidR="00A3114E">
        <w:rPr>
          <w:rFonts w:ascii="Times New Roman" w:hAnsi="Times New Roman" w:cs="Times New Roman"/>
          <w:sz w:val="18"/>
          <w:szCs w:val="18"/>
          <w:lang w:val="en-US"/>
        </w:rPr>
        <w:t xml:space="preserve"> e </w:t>
      </w:r>
      <w:proofErr w:type="spellStart"/>
      <w:r w:rsidR="00A3114E">
        <w:rPr>
          <w:rFonts w:ascii="Times New Roman" w:hAnsi="Times New Roman" w:cs="Times New Roman"/>
          <w:sz w:val="18"/>
          <w:szCs w:val="18"/>
          <w:lang w:val="en-US"/>
        </w:rPr>
        <w:t>Vulcanologia</w:t>
      </w:r>
      <w:proofErr w:type="spellEnd"/>
      <w:r w:rsidR="00A3114E" w:rsidRPr="00EE37D2">
        <w:rPr>
          <w:rFonts w:ascii="Times New Roman" w:hAnsi="Times New Roman" w:cs="Times New Roman"/>
          <w:sz w:val="18"/>
          <w:szCs w:val="18"/>
          <w:lang w:val="en-US"/>
        </w:rPr>
        <w:t xml:space="preserve">, </w:t>
      </w:r>
      <w:r w:rsidR="00751A3B">
        <w:rPr>
          <w:rFonts w:ascii="Times New Roman" w:hAnsi="Times New Roman" w:cs="Times New Roman"/>
          <w:sz w:val="18"/>
          <w:szCs w:val="18"/>
          <w:lang w:val="en-US"/>
        </w:rPr>
        <w:t>giovanni</w:t>
      </w:r>
      <w:r w:rsidR="00A3114E">
        <w:rPr>
          <w:rFonts w:ascii="Times New Roman" w:hAnsi="Times New Roman" w:cs="Times New Roman"/>
          <w:sz w:val="18"/>
          <w:szCs w:val="18"/>
          <w:lang w:val="en-US"/>
        </w:rPr>
        <w:t>.l</w:t>
      </w:r>
      <w:r w:rsidR="00751A3B">
        <w:rPr>
          <w:rFonts w:ascii="Times New Roman" w:hAnsi="Times New Roman" w:cs="Times New Roman"/>
          <w:sz w:val="18"/>
          <w:szCs w:val="18"/>
          <w:lang w:val="en-US"/>
        </w:rPr>
        <w:t>anzano</w:t>
      </w:r>
      <w:r w:rsidR="00A3114E">
        <w:rPr>
          <w:rFonts w:ascii="Times New Roman" w:hAnsi="Times New Roman" w:cs="Times New Roman"/>
          <w:sz w:val="18"/>
          <w:szCs w:val="18"/>
          <w:lang w:val="en-US"/>
        </w:rPr>
        <w:t>@ingv.it</w:t>
      </w:r>
      <w:r w:rsidR="00A3114E" w:rsidRPr="00EE37D2">
        <w:rPr>
          <w:rFonts w:ascii="Times New Roman" w:hAnsi="Times New Roman" w:cs="Times New Roman"/>
          <w:sz w:val="18"/>
          <w:szCs w:val="18"/>
          <w:lang w:val="en-US"/>
        </w:rPr>
        <w:t xml:space="preserve"> </w:t>
      </w:r>
    </w:p>
    <w:p w14:paraId="375592A8" w14:textId="5841086D" w:rsidR="00A3114E" w:rsidRPr="00EE37D2" w:rsidRDefault="002B0190" w:rsidP="00A3114E">
      <w:pPr>
        <w:pStyle w:val="Autor2"/>
        <w:ind w:left="180" w:hanging="180"/>
        <w:rPr>
          <w:rFonts w:ascii="Times New Roman" w:hAnsi="Times New Roman" w:cs="Times New Roman"/>
          <w:sz w:val="18"/>
          <w:szCs w:val="18"/>
          <w:lang w:val="en-US"/>
        </w:rPr>
      </w:pPr>
      <w:r>
        <w:rPr>
          <w:rFonts w:ascii="Times New Roman" w:hAnsi="Times New Roman" w:cs="Times New Roman"/>
          <w:sz w:val="18"/>
          <w:szCs w:val="18"/>
          <w:vertAlign w:val="superscript"/>
          <w:lang w:val="en-US"/>
        </w:rPr>
        <w:t>(6</w:t>
      </w:r>
      <w:r w:rsidR="00A3114E" w:rsidRPr="00EE37D2">
        <w:rPr>
          <w:rFonts w:ascii="Times New Roman" w:hAnsi="Times New Roman" w:cs="Times New Roman"/>
          <w:sz w:val="18"/>
          <w:szCs w:val="18"/>
          <w:vertAlign w:val="superscript"/>
          <w:lang w:val="en-US"/>
        </w:rPr>
        <w:t>)</w:t>
      </w:r>
      <w:r w:rsidR="00A3114E" w:rsidRPr="00EE37D2">
        <w:rPr>
          <w:rFonts w:ascii="Times New Roman" w:hAnsi="Times New Roman" w:cs="Times New Roman"/>
          <w:sz w:val="18"/>
          <w:szCs w:val="18"/>
          <w:lang w:val="en-US"/>
        </w:rPr>
        <w:t xml:space="preserve"> </w:t>
      </w:r>
      <w:r w:rsidR="000D26C3">
        <w:rPr>
          <w:rFonts w:ascii="Times New Roman" w:hAnsi="Times New Roman" w:cs="Times New Roman"/>
          <w:sz w:val="18"/>
          <w:szCs w:val="18"/>
          <w:lang w:val="en-US"/>
        </w:rPr>
        <w:t xml:space="preserve">Senior </w:t>
      </w:r>
      <w:r w:rsidR="00A3114E">
        <w:rPr>
          <w:rFonts w:ascii="Times New Roman" w:hAnsi="Times New Roman" w:cs="Times New Roman"/>
          <w:sz w:val="18"/>
          <w:szCs w:val="18"/>
          <w:lang w:val="en-US"/>
        </w:rPr>
        <w:t>Researcher</w:t>
      </w:r>
      <w:r w:rsidR="00A3114E" w:rsidRPr="00EE37D2">
        <w:rPr>
          <w:rFonts w:ascii="Times New Roman" w:hAnsi="Times New Roman" w:cs="Times New Roman"/>
          <w:sz w:val="18"/>
          <w:szCs w:val="18"/>
          <w:lang w:val="en-US"/>
        </w:rPr>
        <w:t>,</w:t>
      </w:r>
      <w:r w:rsidR="00A3114E">
        <w:rPr>
          <w:rFonts w:ascii="Times New Roman" w:hAnsi="Times New Roman" w:cs="Times New Roman"/>
          <w:sz w:val="18"/>
          <w:szCs w:val="18"/>
          <w:lang w:val="en-US"/>
        </w:rPr>
        <w:t xml:space="preserve"> </w:t>
      </w:r>
      <w:proofErr w:type="spellStart"/>
      <w:r w:rsidR="00A3114E">
        <w:rPr>
          <w:rFonts w:ascii="Times New Roman" w:hAnsi="Times New Roman" w:cs="Times New Roman"/>
          <w:sz w:val="18"/>
          <w:szCs w:val="18"/>
          <w:lang w:val="en-US"/>
        </w:rPr>
        <w:t>Istituto</w:t>
      </w:r>
      <w:proofErr w:type="spellEnd"/>
      <w:r w:rsidR="00A3114E">
        <w:rPr>
          <w:rFonts w:ascii="Times New Roman" w:hAnsi="Times New Roman" w:cs="Times New Roman"/>
          <w:sz w:val="18"/>
          <w:szCs w:val="18"/>
          <w:lang w:val="en-US"/>
        </w:rPr>
        <w:t xml:space="preserve"> </w:t>
      </w:r>
      <w:proofErr w:type="spellStart"/>
      <w:r w:rsidR="00A3114E">
        <w:rPr>
          <w:rFonts w:ascii="Times New Roman" w:hAnsi="Times New Roman" w:cs="Times New Roman"/>
          <w:sz w:val="18"/>
          <w:szCs w:val="18"/>
          <w:lang w:val="en-US"/>
        </w:rPr>
        <w:t>Nazionale</w:t>
      </w:r>
      <w:proofErr w:type="spellEnd"/>
      <w:r w:rsidR="00A3114E">
        <w:rPr>
          <w:rFonts w:ascii="Times New Roman" w:hAnsi="Times New Roman" w:cs="Times New Roman"/>
          <w:sz w:val="18"/>
          <w:szCs w:val="18"/>
          <w:lang w:val="en-US"/>
        </w:rPr>
        <w:t xml:space="preserve"> di </w:t>
      </w:r>
      <w:proofErr w:type="spellStart"/>
      <w:r w:rsidR="00A3114E">
        <w:rPr>
          <w:rFonts w:ascii="Times New Roman" w:hAnsi="Times New Roman" w:cs="Times New Roman"/>
          <w:sz w:val="18"/>
          <w:szCs w:val="18"/>
          <w:lang w:val="en-US"/>
        </w:rPr>
        <w:t>Geofisica</w:t>
      </w:r>
      <w:proofErr w:type="spellEnd"/>
      <w:r w:rsidR="00A3114E">
        <w:rPr>
          <w:rFonts w:ascii="Times New Roman" w:hAnsi="Times New Roman" w:cs="Times New Roman"/>
          <w:sz w:val="18"/>
          <w:szCs w:val="18"/>
          <w:lang w:val="en-US"/>
        </w:rPr>
        <w:t xml:space="preserve"> e </w:t>
      </w:r>
      <w:proofErr w:type="spellStart"/>
      <w:r w:rsidR="00A3114E">
        <w:rPr>
          <w:rFonts w:ascii="Times New Roman" w:hAnsi="Times New Roman" w:cs="Times New Roman"/>
          <w:sz w:val="18"/>
          <w:szCs w:val="18"/>
          <w:lang w:val="en-US"/>
        </w:rPr>
        <w:t>Vulcanologia</w:t>
      </w:r>
      <w:proofErr w:type="spellEnd"/>
      <w:r w:rsidR="00A3114E" w:rsidRPr="00EE37D2">
        <w:rPr>
          <w:rFonts w:ascii="Times New Roman" w:hAnsi="Times New Roman" w:cs="Times New Roman"/>
          <w:sz w:val="18"/>
          <w:szCs w:val="18"/>
          <w:lang w:val="en-US"/>
        </w:rPr>
        <w:t xml:space="preserve">, </w:t>
      </w:r>
      <w:r w:rsidR="00751A3B">
        <w:rPr>
          <w:rFonts w:ascii="Times New Roman" w:hAnsi="Times New Roman" w:cs="Times New Roman"/>
          <w:sz w:val="18"/>
          <w:szCs w:val="18"/>
          <w:lang w:val="en-US"/>
        </w:rPr>
        <w:t>francesca</w:t>
      </w:r>
      <w:r w:rsidR="00A3114E">
        <w:rPr>
          <w:rFonts w:ascii="Times New Roman" w:hAnsi="Times New Roman" w:cs="Times New Roman"/>
          <w:sz w:val="18"/>
          <w:szCs w:val="18"/>
          <w:lang w:val="en-US"/>
        </w:rPr>
        <w:t>.</w:t>
      </w:r>
      <w:r w:rsidR="00751A3B">
        <w:rPr>
          <w:rFonts w:ascii="Times New Roman" w:hAnsi="Times New Roman" w:cs="Times New Roman"/>
          <w:sz w:val="18"/>
          <w:szCs w:val="18"/>
          <w:lang w:val="en-US"/>
        </w:rPr>
        <w:t>pacor</w:t>
      </w:r>
      <w:r w:rsidR="00A3114E">
        <w:rPr>
          <w:rFonts w:ascii="Times New Roman" w:hAnsi="Times New Roman" w:cs="Times New Roman"/>
          <w:sz w:val="18"/>
          <w:szCs w:val="18"/>
          <w:lang w:val="en-US"/>
        </w:rPr>
        <w:t>@ingv.it</w:t>
      </w:r>
    </w:p>
    <w:p w14:paraId="68E80DB9" w14:textId="4B9C29D1" w:rsidR="00A3114E" w:rsidRPr="00EE37D2" w:rsidRDefault="002B0190" w:rsidP="00A3114E">
      <w:pPr>
        <w:pStyle w:val="Autor2"/>
        <w:ind w:left="180" w:hanging="180"/>
        <w:rPr>
          <w:rFonts w:ascii="Times New Roman" w:hAnsi="Times New Roman" w:cs="Times New Roman"/>
          <w:sz w:val="18"/>
          <w:szCs w:val="18"/>
          <w:lang w:val="en-US"/>
        </w:rPr>
      </w:pPr>
      <w:r>
        <w:rPr>
          <w:rFonts w:ascii="Times New Roman" w:hAnsi="Times New Roman" w:cs="Times New Roman"/>
          <w:sz w:val="18"/>
          <w:szCs w:val="18"/>
          <w:vertAlign w:val="superscript"/>
          <w:lang w:val="en-US"/>
        </w:rPr>
        <w:t>(7</w:t>
      </w:r>
      <w:r w:rsidR="00A3114E" w:rsidRPr="00EE37D2">
        <w:rPr>
          <w:rFonts w:ascii="Times New Roman" w:hAnsi="Times New Roman" w:cs="Times New Roman"/>
          <w:sz w:val="18"/>
          <w:szCs w:val="18"/>
          <w:vertAlign w:val="superscript"/>
          <w:lang w:val="en-US"/>
        </w:rPr>
        <w:t>)</w:t>
      </w:r>
      <w:r w:rsidR="00A3114E" w:rsidRPr="00EE37D2">
        <w:rPr>
          <w:rFonts w:ascii="Times New Roman" w:hAnsi="Times New Roman" w:cs="Times New Roman"/>
          <w:sz w:val="18"/>
          <w:szCs w:val="18"/>
          <w:lang w:val="en-US"/>
        </w:rPr>
        <w:t xml:space="preserve"> </w:t>
      </w:r>
      <w:r w:rsidR="00A3114E">
        <w:rPr>
          <w:rFonts w:ascii="Times New Roman" w:hAnsi="Times New Roman" w:cs="Times New Roman"/>
          <w:sz w:val="18"/>
          <w:szCs w:val="18"/>
          <w:lang w:val="en-US"/>
        </w:rPr>
        <w:t>Researcher</w:t>
      </w:r>
      <w:r w:rsidR="00A3114E" w:rsidRPr="00EE37D2">
        <w:rPr>
          <w:rFonts w:ascii="Times New Roman" w:hAnsi="Times New Roman" w:cs="Times New Roman"/>
          <w:sz w:val="18"/>
          <w:szCs w:val="18"/>
          <w:lang w:val="en-US"/>
        </w:rPr>
        <w:t>,</w:t>
      </w:r>
      <w:r w:rsidR="00A3114E">
        <w:rPr>
          <w:rFonts w:ascii="Times New Roman" w:hAnsi="Times New Roman" w:cs="Times New Roman"/>
          <w:sz w:val="18"/>
          <w:szCs w:val="18"/>
          <w:lang w:val="en-US"/>
        </w:rPr>
        <w:t xml:space="preserve"> </w:t>
      </w:r>
      <w:proofErr w:type="spellStart"/>
      <w:r w:rsidR="00A3114E">
        <w:rPr>
          <w:rFonts w:ascii="Times New Roman" w:hAnsi="Times New Roman" w:cs="Times New Roman"/>
          <w:sz w:val="18"/>
          <w:szCs w:val="18"/>
          <w:lang w:val="en-US"/>
        </w:rPr>
        <w:t>Istituto</w:t>
      </w:r>
      <w:proofErr w:type="spellEnd"/>
      <w:r w:rsidR="00A3114E">
        <w:rPr>
          <w:rFonts w:ascii="Times New Roman" w:hAnsi="Times New Roman" w:cs="Times New Roman"/>
          <w:sz w:val="18"/>
          <w:szCs w:val="18"/>
          <w:lang w:val="en-US"/>
        </w:rPr>
        <w:t xml:space="preserve"> </w:t>
      </w:r>
      <w:proofErr w:type="spellStart"/>
      <w:r w:rsidR="00A3114E">
        <w:rPr>
          <w:rFonts w:ascii="Times New Roman" w:hAnsi="Times New Roman" w:cs="Times New Roman"/>
          <w:sz w:val="18"/>
          <w:szCs w:val="18"/>
          <w:lang w:val="en-US"/>
        </w:rPr>
        <w:t>Nazionale</w:t>
      </w:r>
      <w:proofErr w:type="spellEnd"/>
      <w:r w:rsidR="00A3114E">
        <w:rPr>
          <w:rFonts w:ascii="Times New Roman" w:hAnsi="Times New Roman" w:cs="Times New Roman"/>
          <w:sz w:val="18"/>
          <w:szCs w:val="18"/>
          <w:lang w:val="en-US"/>
        </w:rPr>
        <w:t xml:space="preserve"> di </w:t>
      </w:r>
      <w:proofErr w:type="spellStart"/>
      <w:r w:rsidR="00A3114E">
        <w:rPr>
          <w:rFonts w:ascii="Times New Roman" w:hAnsi="Times New Roman" w:cs="Times New Roman"/>
          <w:sz w:val="18"/>
          <w:szCs w:val="18"/>
          <w:lang w:val="en-US"/>
        </w:rPr>
        <w:t>Geofisica</w:t>
      </w:r>
      <w:proofErr w:type="spellEnd"/>
      <w:r w:rsidR="00A3114E">
        <w:rPr>
          <w:rFonts w:ascii="Times New Roman" w:hAnsi="Times New Roman" w:cs="Times New Roman"/>
          <w:sz w:val="18"/>
          <w:szCs w:val="18"/>
          <w:lang w:val="en-US"/>
        </w:rPr>
        <w:t xml:space="preserve"> e </w:t>
      </w:r>
      <w:proofErr w:type="spellStart"/>
      <w:r w:rsidR="00A3114E">
        <w:rPr>
          <w:rFonts w:ascii="Times New Roman" w:hAnsi="Times New Roman" w:cs="Times New Roman"/>
          <w:sz w:val="18"/>
          <w:szCs w:val="18"/>
          <w:lang w:val="en-US"/>
        </w:rPr>
        <w:t>Vulcanologia</w:t>
      </w:r>
      <w:proofErr w:type="spellEnd"/>
      <w:r w:rsidR="00A3114E" w:rsidRPr="00EE37D2">
        <w:rPr>
          <w:rFonts w:ascii="Times New Roman" w:hAnsi="Times New Roman" w:cs="Times New Roman"/>
          <w:sz w:val="18"/>
          <w:szCs w:val="18"/>
          <w:lang w:val="en-US"/>
        </w:rPr>
        <w:t xml:space="preserve">, </w:t>
      </w:r>
      <w:r w:rsidR="00751A3B">
        <w:rPr>
          <w:rFonts w:ascii="Times New Roman" w:hAnsi="Times New Roman" w:cs="Times New Roman"/>
          <w:sz w:val="18"/>
          <w:szCs w:val="18"/>
          <w:lang w:val="en-US"/>
        </w:rPr>
        <w:t>chiara</w:t>
      </w:r>
      <w:r w:rsidR="00A3114E">
        <w:rPr>
          <w:rFonts w:ascii="Times New Roman" w:hAnsi="Times New Roman" w:cs="Times New Roman"/>
          <w:sz w:val="18"/>
          <w:szCs w:val="18"/>
          <w:lang w:val="en-US"/>
        </w:rPr>
        <w:t>.</w:t>
      </w:r>
      <w:r w:rsidR="00751A3B">
        <w:rPr>
          <w:rFonts w:ascii="Times New Roman" w:hAnsi="Times New Roman" w:cs="Times New Roman"/>
          <w:sz w:val="18"/>
          <w:szCs w:val="18"/>
          <w:lang w:val="en-US"/>
        </w:rPr>
        <w:t>felicetta</w:t>
      </w:r>
      <w:r w:rsidR="00A3114E">
        <w:rPr>
          <w:rFonts w:ascii="Times New Roman" w:hAnsi="Times New Roman" w:cs="Times New Roman"/>
          <w:sz w:val="18"/>
          <w:szCs w:val="18"/>
          <w:lang w:val="en-US"/>
        </w:rPr>
        <w:t>@ingv.it</w:t>
      </w:r>
      <w:r w:rsidR="00A3114E" w:rsidRPr="00EE37D2">
        <w:rPr>
          <w:rFonts w:ascii="Times New Roman" w:hAnsi="Times New Roman" w:cs="Times New Roman"/>
          <w:sz w:val="18"/>
          <w:szCs w:val="18"/>
          <w:lang w:val="en-US"/>
        </w:rPr>
        <w:t xml:space="preserve"> </w:t>
      </w:r>
    </w:p>
    <w:p w14:paraId="2963521E" w14:textId="0EC81978" w:rsidR="00A3114E" w:rsidRPr="00EE37D2" w:rsidRDefault="002B0190" w:rsidP="00A3114E">
      <w:pPr>
        <w:pStyle w:val="Autor2"/>
        <w:ind w:left="180" w:hanging="180"/>
        <w:rPr>
          <w:rFonts w:ascii="Times New Roman" w:hAnsi="Times New Roman" w:cs="Times New Roman"/>
          <w:sz w:val="18"/>
          <w:szCs w:val="18"/>
          <w:lang w:val="en-US"/>
        </w:rPr>
      </w:pPr>
      <w:r>
        <w:rPr>
          <w:rFonts w:ascii="Times New Roman" w:hAnsi="Times New Roman" w:cs="Times New Roman"/>
          <w:sz w:val="18"/>
          <w:szCs w:val="18"/>
          <w:vertAlign w:val="superscript"/>
          <w:lang w:val="en-US"/>
        </w:rPr>
        <w:t>(8</w:t>
      </w:r>
      <w:r w:rsidR="00A3114E" w:rsidRPr="00EE37D2">
        <w:rPr>
          <w:rFonts w:ascii="Times New Roman" w:hAnsi="Times New Roman" w:cs="Times New Roman"/>
          <w:sz w:val="18"/>
          <w:szCs w:val="18"/>
          <w:vertAlign w:val="superscript"/>
          <w:lang w:val="en-US"/>
        </w:rPr>
        <w:t>)</w:t>
      </w:r>
      <w:r w:rsidR="00A3114E" w:rsidRPr="00EE37D2">
        <w:rPr>
          <w:rFonts w:ascii="Times New Roman" w:hAnsi="Times New Roman" w:cs="Times New Roman"/>
          <w:sz w:val="18"/>
          <w:szCs w:val="18"/>
          <w:lang w:val="en-US"/>
        </w:rPr>
        <w:t xml:space="preserve"> </w:t>
      </w:r>
      <w:r w:rsidR="000D26C3">
        <w:rPr>
          <w:rFonts w:ascii="Times New Roman" w:hAnsi="Times New Roman" w:cs="Times New Roman"/>
          <w:sz w:val="18"/>
          <w:szCs w:val="18"/>
          <w:lang w:val="en-US"/>
        </w:rPr>
        <w:t>Working group</w:t>
      </w:r>
      <w:r w:rsidR="00E37FC5">
        <w:rPr>
          <w:rFonts w:ascii="Times New Roman" w:hAnsi="Times New Roman" w:cs="Times New Roman"/>
          <w:sz w:val="18"/>
          <w:szCs w:val="18"/>
          <w:lang w:val="en-US"/>
        </w:rPr>
        <w:t xml:space="preserve"> 5</w:t>
      </w:r>
      <w:r w:rsidR="00A3114E" w:rsidRPr="00EE37D2">
        <w:rPr>
          <w:rFonts w:ascii="Times New Roman" w:hAnsi="Times New Roman" w:cs="Times New Roman"/>
          <w:sz w:val="18"/>
          <w:szCs w:val="18"/>
          <w:lang w:val="en-US"/>
        </w:rPr>
        <w:t>,</w:t>
      </w:r>
      <w:r w:rsidR="00A3114E">
        <w:rPr>
          <w:rFonts w:ascii="Times New Roman" w:hAnsi="Times New Roman" w:cs="Times New Roman"/>
          <w:sz w:val="18"/>
          <w:szCs w:val="18"/>
          <w:lang w:val="en-US"/>
        </w:rPr>
        <w:t xml:space="preserve"> </w:t>
      </w:r>
      <w:r w:rsidR="00B10D23" w:rsidRPr="00B10D23">
        <w:rPr>
          <w:rFonts w:ascii="Times New Roman" w:hAnsi="Times New Roman" w:cs="Times New Roman"/>
          <w:sz w:val="18"/>
          <w:szCs w:val="18"/>
          <w:lang w:val="en-US"/>
        </w:rPr>
        <w:t>ORFEUS (Observatories and Research Facilities for European Seismology)</w:t>
      </w:r>
    </w:p>
    <w:p w14:paraId="4AE1CAC8" w14:textId="77777777" w:rsidR="00A3114E" w:rsidRPr="00EE37D2" w:rsidRDefault="00A3114E" w:rsidP="00A3114E">
      <w:pPr>
        <w:pStyle w:val="Autor2"/>
        <w:ind w:left="180" w:hanging="180"/>
        <w:rPr>
          <w:rFonts w:ascii="Times New Roman" w:hAnsi="Times New Roman" w:cs="Times New Roman"/>
          <w:sz w:val="18"/>
          <w:szCs w:val="18"/>
          <w:lang w:val="en-US"/>
        </w:rPr>
      </w:pPr>
    </w:p>
    <w:p w14:paraId="38482670" w14:textId="77777777" w:rsidR="00270A8A" w:rsidRPr="00576601" w:rsidRDefault="00FE3F25" w:rsidP="00472B0A">
      <w:pPr>
        <w:pStyle w:val="Titolo1"/>
        <w:rPr>
          <w:rFonts w:ascii="Times New Roman" w:hAnsi="Times New Roman" w:cs="Times New Roman"/>
          <w:i/>
          <w:lang w:val="en-US"/>
        </w:rPr>
      </w:pPr>
      <w:r w:rsidRPr="00576601">
        <w:rPr>
          <w:rFonts w:ascii="Times New Roman" w:hAnsi="Times New Roman" w:cs="Times New Roman"/>
          <w:i/>
          <w:lang w:val="en-US"/>
        </w:rPr>
        <w:t>Abstract</w:t>
      </w:r>
    </w:p>
    <w:p w14:paraId="687D09C2" w14:textId="77777777" w:rsidR="00907C16" w:rsidRPr="00907C16" w:rsidRDefault="00907C16" w:rsidP="00907C16">
      <w:pPr>
        <w:rPr>
          <w:rFonts w:ascii="Times New Roman" w:hAnsi="Times New Roman"/>
          <w:sz w:val="20"/>
          <w:lang w:val="en-US"/>
        </w:rPr>
      </w:pPr>
      <w:r w:rsidRPr="00907C16">
        <w:rPr>
          <w:rFonts w:ascii="Times New Roman" w:hAnsi="Times New Roman"/>
          <w:sz w:val="20"/>
          <w:lang w:val="en-US"/>
        </w:rPr>
        <w:t xml:space="preserve">The repeated attempts of building unified European strong-motion databases are motivated by the increasing demand of strong motion data, that are one of the primary sources of information used by engineering seismologists and earthquake engineers to predict ground shaking. </w:t>
      </w:r>
    </w:p>
    <w:p w14:paraId="1FEC41A7" w14:textId="6411AB5C" w:rsidR="00907C16" w:rsidRPr="00907C16" w:rsidRDefault="00387417" w:rsidP="00907C16">
      <w:pPr>
        <w:rPr>
          <w:rFonts w:ascii="Times New Roman" w:hAnsi="Times New Roman"/>
          <w:sz w:val="20"/>
          <w:lang w:val="en-US"/>
        </w:rPr>
      </w:pPr>
      <w:r>
        <w:rPr>
          <w:rFonts w:ascii="Times New Roman" w:hAnsi="Times New Roman"/>
          <w:sz w:val="20"/>
          <w:lang w:val="en-US"/>
        </w:rPr>
        <w:t>We describe the Engineering</w:t>
      </w:r>
      <w:r w:rsidR="00907C16" w:rsidRPr="00907C16">
        <w:rPr>
          <w:rFonts w:ascii="Times New Roman" w:hAnsi="Times New Roman"/>
          <w:sz w:val="20"/>
          <w:lang w:val="en-US"/>
        </w:rPr>
        <w:t xml:space="preserve"> strong-motion database (esm.mi.ingv.it)</w:t>
      </w:r>
      <w:r>
        <w:rPr>
          <w:rFonts w:ascii="Times New Roman" w:hAnsi="Times New Roman"/>
          <w:sz w:val="20"/>
          <w:lang w:val="en-US"/>
        </w:rPr>
        <w:t>,</w:t>
      </w:r>
      <w:r w:rsidR="00907C16" w:rsidRPr="00907C16">
        <w:rPr>
          <w:rFonts w:ascii="Times New Roman" w:hAnsi="Times New Roman"/>
          <w:sz w:val="20"/>
          <w:lang w:val="en-US"/>
        </w:rPr>
        <w:t xml:space="preserve"> implemented during the NERA project (www.nera-eu.org, 2010-2014), within the 7th Framework Program of the European Commission, that has recently become an infrastructure of EPOS (European Plate Observing System, www.epos-eu.org).</w:t>
      </w:r>
    </w:p>
    <w:p w14:paraId="459F65E8" w14:textId="77777777" w:rsidR="00907C16" w:rsidRPr="00907C16" w:rsidRDefault="00907C16" w:rsidP="00907C16">
      <w:pPr>
        <w:rPr>
          <w:rFonts w:ascii="Times New Roman" w:hAnsi="Times New Roman"/>
          <w:sz w:val="20"/>
          <w:lang w:val="en-US"/>
        </w:rPr>
      </w:pPr>
      <w:r w:rsidRPr="00907C16">
        <w:rPr>
          <w:rFonts w:ascii="Times New Roman" w:hAnsi="Times New Roman"/>
          <w:sz w:val="20"/>
          <w:lang w:val="en-US"/>
        </w:rPr>
        <w:t xml:space="preserve">This infrastructure represents a bridge between present and past; on one side it exploits the most advanced technical solutions adopted by network operators for data distribution, and, on the other, preserves important strong-motion data mainly recorded by analogue instruments before 2000. In this way the database can be continuously updated with real-time data, but also with offline data, as soon as they become available. Moreover, it has been specifically designed to provide end-users (engineers and scientists alike) quality-checked, uniformly processed data and tools for data selection. </w:t>
      </w:r>
    </w:p>
    <w:p w14:paraId="0F153EA4" w14:textId="77777777" w:rsidR="00907C16" w:rsidRPr="00907C16" w:rsidRDefault="00907C16" w:rsidP="00907C16">
      <w:pPr>
        <w:rPr>
          <w:rFonts w:ascii="Times New Roman" w:hAnsi="Times New Roman"/>
          <w:sz w:val="20"/>
          <w:lang w:val="en-US"/>
        </w:rPr>
      </w:pPr>
      <w:r w:rsidRPr="00907C16">
        <w:rPr>
          <w:rFonts w:ascii="Times New Roman" w:hAnsi="Times New Roman"/>
          <w:sz w:val="20"/>
          <w:lang w:val="en-US"/>
        </w:rPr>
        <w:t xml:space="preserve">ESM is composed by a centralized database, with a core formed by about 80 tables, with a web interface and several tools in order to: </w:t>
      </w:r>
      <w:proofErr w:type="spellStart"/>
      <w:r w:rsidRPr="00907C16">
        <w:rPr>
          <w:rFonts w:ascii="Times New Roman" w:hAnsi="Times New Roman"/>
          <w:sz w:val="20"/>
          <w:lang w:val="en-US"/>
        </w:rPr>
        <w:t>i</w:t>
      </w:r>
      <w:proofErr w:type="spellEnd"/>
      <w:r w:rsidRPr="00907C16">
        <w:rPr>
          <w:rFonts w:ascii="Times New Roman" w:hAnsi="Times New Roman"/>
          <w:sz w:val="20"/>
          <w:lang w:val="en-US"/>
        </w:rPr>
        <w:t xml:space="preserve">) search data from online archives and catalogues, ii) populate the database, iii) perform quality control and iv) process </w:t>
      </w:r>
      <w:proofErr w:type="spellStart"/>
      <w:r w:rsidRPr="00907C16">
        <w:rPr>
          <w:rFonts w:ascii="Times New Roman" w:hAnsi="Times New Roman"/>
          <w:sz w:val="20"/>
          <w:lang w:val="en-US"/>
        </w:rPr>
        <w:t>accelerometric</w:t>
      </w:r>
      <w:proofErr w:type="spellEnd"/>
      <w:r w:rsidRPr="00907C16">
        <w:rPr>
          <w:rFonts w:ascii="Times New Roman" w:hAnsi="Times New Roman"/>
          <w:sz w:val="20"/>
          <w:lang w:val="en-US"/>
        </w:rPr>
        <w:t xml:space="preserve"> data online. The underlying IT framework is tailored on the peculiarity of strong-motion data, that need the support of a variety of metadata on seismic events and recording stations to be fully exploited for engineering applications (e. g. derivation of ground motion prediction equations, selection of </w:t>
      </w:r>
      <w:proofErr w:type="spellStart"/>
      <w:r w:rsidRPr="00907C16">
        <w:rPr>
          <w:rFonts w:ascii="Times New Roman" w:hAnsi="Times New Roman"/>
          <w:sz w:val="20"/>
          <w:lang w:val="en-US"/>
        </w:rPr>
        <w:t>accelerograms</w:t>
      </w:r>
      <w:proofErr w:type="spellEnd"/>
      <w:r w:rsidRPr="00907C16">
        <w:rPr>
          <w:rFonts w:ascii="Times New Roman" w:hAnsi="Times New Roman"/>
          <w:sz w:val="20"/>
          <w:lang w:val="en-US"/>
        </w:rPr>
        <w:t xml:space="preserve"> compatible with code spectra, derivation of seismic codes). </w:t>
      </w:r>
    </w:p>
    <w:p w14:paraId="2B3FCA39" w14:textId="4B2754AE" w:rsidR="008910F0" w:rsidRPr="00EE37D2" w:rsidRDefault="008910F0" w:rsidP="008910F0">
      <w:pPr>
        <w:rPr>
          <w:rFonts w:ascii="Times New Roman" w:hAnsi="Times New Roman"/>
          <w:i/>
          <w:iCs/>
          <w:sz w:val="20"/>
          <w:lang w:val="en-US"/>
        </w:rPr>
      </w:pPr>
      <w:r w:rsidRPr="00EE37D2">
        <w:rPr>
          <w:rFonts w:ascii="Times New Roman" w:hAnsi="Times New Roman"/>
          <w:i/>
          <w:iCs/>
          <w:sz w:val="20"/>
          <w:lang w:val="en-US"/>
        </w:rPr>
        <w:t xml:space="preserve">Keywords: </w:t>
      </w:r>
      <w:r w:rsidR="005F2CB5">
        <w:rPr>
          <w:rFonts w:ascii="Times New Roman" w:hAnsi="Times New Roman"/>
          <w:i/>
          <w:iCs/>
          <w:sz w:val="20"/>
          <w:lang w:val="en-US"/>
        </w:rPr>
        <w:t>strong-motion;</w:t>
      </w:r>
      <w:r w:rsidRPr="00EE37D2">
        <w:rPr>
          <w:rFonts w:ascii="Times New Roman" w:hAnsi="Times New Roman"/>
          <w:i/>
          <w:iCs/>
          <w:sz w:val="20"/>
          <w:lang w:val="en-US"/>
        </w:rPr>
        <w:t xml:space="preserve"> </w:t>
      </w:r>
      <w:r w:rsidR="005F2CB5">
        <w:rPr>
          <w:rFonts w:ascii="Times New Roman" w:hAnsi="Times New Roman"/>
          <w:i/>
          <w:iCs/>
          <w:sz w:val="20"/>
          <w:lang w:val="en-US"/>
        </w:rPr>
        <w:t>acceleration;</w:t>
      </w:r>
      <w:r w:rsidRPr="00EE37D2">
        <w:rPr>
          <w:rFonts w:ascii="Times New Roman" w:hAnsi="Times New Roman"/>
          <w:i/>
          <w:iCs/>
          <w:sz w:val="20"/>
          <w:lang w:val="en-US"/>
        </w:rPr>
        <w:t xml:space="preserve"> </w:t>
      </w:r>
      <w:r w:rsidR="005F2CB5">
        <w:rPr>
          <w:rFonts w:ascii="Times New Roman" w:hAnsi="Times New Roman"/>
          <w:i/>
          <w:iCs/>
          <w:sz w:val="20"/>
          <w:lang w:val="en-US"/>
        </w:rPr>
        <w:t>database; strong-motion data processing.</w:t>
      </w:r>
    </w:p>
    <w:p w14:paraId="493DB83C" w14:textId="77777777" w:rsidR="00727D4D" w:rsidRPr="00EE37D2" w:rsidRDefault="00727D4D" w:rsidP="008910F0">
      <w:pPr>
        <w:pStyle w:val="Titolo1"/>
        <w:rPr>
          <w:rFonts w:ascii="Times New Roman" w:hAnsi="Times New Roman" w:cs="Times New Roman"/>
          <w:lang w:val="en-US"/>
        </w:rPr>
      </w:pPr>
      <w:r w:rsidRPr="00EE37D2">
        <w:rPr>
          <w:rFonts w:ascii="Times New Roman" w:hAnsi="Times New Roman" w:cs="Times New Roman"/>
          <w:lang w:val="en-US"/>
        </w:rPr>
        <w:br w:type="page"/>
      </w:r>
      <w:r w:rsidR="006B17C6" w:rsidRPr="00EE37D2">
        <w:rPr>
          <w:rFonts w:ascii="Times New Roman" w:hAnsi="Times New Roman" w:cs="Times New Roman"/>
          <w:lang w:val="en-US"/>
        </w:rPr>
        <w:lastRenderedPageBreak/>
        <w:t>1</w:t>
      </w:r>
      <w:r w:rsidR="00602DC9">
        <w:rPr>
          <w:rFonts w:ascii="Times New Roman" w:hAnsi="Times New Roman" w:cs="Times New Roman"/>
          <w:lang w:val="en-US"/>
        </w:rPr>
        <w:t>.</w:t>
      </w:r>
      <w:r w:rsidR="006B17C6" w:rsidRPr="00EE37D2">
        <w:rPr>
          <w:rFonts w:ascii="Times New Roman" w:hAnsi="Times New Roman" w:cs="Times New Roman"/>
          <w:lang w:val="en-US"/>
        </w:rPr>
        <w:tab/>
      </w:r>
      <w:r w:rsidRPr="00EE37D2">
        <w:rPr>
          <w:rFonts w:ascii="Times New Roman" w:hAnsi="Times New Roman" w:cs="Times New Roman"/>
          <w:lang w:val="en-US"/>
        </w:rPr>
        <w:t>Introdu</w:t>
      </w:r>
      <w:r w:rsidR="00CE314F" w:rsidRPr="00EE37D2">
        <w:rPr>
          <w:rFonts w:ascii="Times New Roman" w:hAnsi="Times New Roman" w:cs="Times New Roman"/>
          <w:lang w:val="en-US"/>
        </w:rPr>
        <w:t>c</w:t>
      </w:r>
      <w:r w:rsidR="00B17041" w:rsidRPr="00EE37D2">
        <w:rPr>
          <w:rFonts w:ascii="Times New Roman" w:hAnsi="Times New Roman" w:cs="Times New Roman"/>
          <w:lang w:val="en-US"/>
        </w:rPr>
        <w:t>tion</w:t>
      </w:r>
    </w:p>
    <w:p w14:paraId="476D0C22" w14:textId="7B9A3F9A" w:rsidR="00FF6198" w:rsidRPr="00FF6198" w:rsidRDefault="000F2662" w:rsidP="00FF6198">
      <w:pPr>
        <w:pStyle w:val="Titolo1"/>
        <w:rPr>
          <w:rFonts w:ascii="Times New Roman" w:hAnsi="Times New Roman" w:cs="Times New Roman"/>
          <w:b w:val="0"/>
          <w:bCs w:val="0"/>
          <w:sz w:val="22"/>
          <w:szCs w:val="22"/>
          <w:lang w:val="en-US" w:eastAsia="en-US"/>
        </w:rPr>
      </w:pPr>
      <w:r>
        <w:rPr>
          <w:rFonts w:ascii="Times New Roman" w:hAnsi="Times New Roman" w:cs="Times New Roman"/>
          <w:b w:val="0"/>
          <w:bCs w:val="0"/>
          <w:sz w:val="22"/>
          <w:szCs w:val="22"/>
          <w:lang w:val="en-US" w:eastAsia="en-US"/>
        </w:rPr>
        <w:t>S</w:t>
      </w:r>
      <w:r w:rsidRPr="005646C6">
        <w:rPr>
          <w:rFonts w:ascii="Times New Roman" w:hAnsi="Times New Roman" w:cs="Times New Roman"/>
          <w:b w:val="0"/>
          <w:bCs w:val="0"/>
          <w:sz w:val="22"/>
          <w:szCs w:val="22"/>
          <w:lang w:val="en-US" w:eastAsia="en-US"/>
        </w:rPr>
        <w:t>trong-motion data are one of the primary sources of information used by engineering seismologists and earthquake engineers to predict ground shaking and perform structural seismic analysis.</w:t>
      </w:r>
      <w:r w:rsidR="003F4C72">
        <w:rPr>
          <w:rFonts w:ascii="Times New Roman" w:hAnsi="Times New Roman" w:cs="Times New Roman"/>
          <w:b w:val="0"/>
          <w:bCs w:val="0"/>
          <w:sz w:val="22"/>
          <w:szCs w:val="22"/>
          <w:lang w:val="en-US" w:eastAsia="en-US"/>
        </w:rPr>
        <w:t xml:space="preserve"> </w:t>
      </w:r>
      <w:r w:rsidR="00900A83">
        <w:rPr>
          <w:rFonts w:ascii="Times New Roman" w:hAnsi="Times New Roman" w:cs="Times New Roman"/>
          <w:b w:val="0"/>
          <w:bCs w:val="0"/>
          <w:sz w:val="22"/>
          <w:szCs w:val="22"/>
          <w:lang w:val="en-US" w:eastAsia="en-US"/>
        </w:rPr>
        <w:t xml:space="preserve">Since 1998, when the </w:t>
      </w:r>
      <w:r w:rsidR="001D10BE">
        <w:rPr>
          <w:rFonts w:ascii="Times New Roman" w:hAnsi="Times New Roman" w:cs="Times New Roman"/>
          <w:b w:val="0"/>
          <w:bCs w:val="0"/>
          <w:sz w:val="22"/>
          <w:szCs w:val="22"/>
          <w:lang w:val="en-US" w:eastAsia="en-US"/>
        </w:rPr>
        <w:t xml:space="preserve">first </w:t>
      </w:r>
      <w:r w:rsidR="001D10BE" w:rsidRPr="001D10BE">
        <w:rPr>
          <w:rFonts w:ascii="Times New Roman" w:hAnsi="Times New Roman" w:cs="Times New Roman"/>
          <w:b w:val="0"/>
          <w:bCs w:val="0"/>
          <w:sz w:val="22"/>
          <w:szCs w:val="22"/>
          <w:lang w:val="en-US" w:eastAsia="en-US"/>
        </w:rPr>
        <w:t>Europ</w:t>
      </w:r>
      <w:r w:rsidR="001D10BE">
        <w:rPr>
          <w:rFonts w:ascii="Times New Roman" w:hAnsi="Times New Roman" w:cs="Times New Roman"/>
          <w:b w:val="0"/>
          <w:bCs w:val="0"/>
          <w:sz w:val="22"/>
          <w:szCs w:val="22"/>
          <w:lang w:val="en-US" w:eastAsia="en-US"/>
        </w:rPr>
        <w:t>ean Strong-motion Database</w:t>
      </w:r>
      <w:r w:rsidR="001D10BE" w:rsidRPr="001D10BE">
        <w:rPr>
          <w:rFonts w:ascii="Times New Roman" w:hAnsi="Times New Roman" w:cs="Times New Roman"/>
          <w:b w:val="0"/>
          <w:bCs w:val="0"/>
          <w:sz w:val="22"/>
          <w:szCs w:val="22"/>
          <w:lang w:val="en-US" w:eastAsia="en-US"/>
        </w:rPr>
        <w:t xml:space="preserve">, supported by the European Commission </w:t>
      </w:r>
      <w:r w:rsidR="001D10BE">
        <w:rPr>
          <w:rFonts w:ascii="Times New Roman" w:hAnsi="Times New Roman" w:cs="Times New Roman"/>
          <w:b w:val="0"/>
          <w:bCs w:val="0"/>
          <w:sz w:val="22"/>
          <w:szCs w:val="22"/>
          <w:lang w:val="en-US" w:eastAsia="en-US"/>
        </w:rPr>
        <w:t xml:space="preserve">(5th Framework </w:t>
      </w:r>
      <w:proofErr w:type="spellStart"/>
      <w:r w:rsidR="001D10BE">
        <w:rPr>
          <w:rFonts w:ascii="Times New Roman" w:hAnsi="Times New Roman" w:cs="Times New Roman"/>
          <w:b w:val="0"/>
          <w:bCs w:val="0"/>
          <w:sz w:val="22"/>
          <w:szCs w:val="22"/>
          <w:lang w:val="en-US" w:eastAsia="en-US"/>
        </w:rPr>
        <w:t>Programme</w:t>
      </w:r>
      <w:proofErr w:type="spellEnd"/>
      <w:r w:rsidR="001D10BE">
        <w:rPr>
          <w:rFonts w:ascii="Times New Roman" w:hAnsi="Times New Roman" w:cs="Times New Roman"/>
          <w:b w:val="0"/>
          <w:bCs w:val="0"/>
          <w:sz w:val="22"/>
          <w:szCs w:val="22"/>
          <w:lang w:val="en-US" w:eastAsia="en-US"/>
        </w:rPr>
        <w:t xml:space="preserve">), </w:t>
      </w:r>
      <w:r w:rsidR="00DE711A">
        <w:rPr>
          <w:rFonts w:ascii="Times New Roman" w:hAnsi="Times New Roman" w:cs="Times New Roman"/>
          <w:b w:val="0"/>
          <w:bCs w:val="0"/>
          <w:sz w:val="22"/>
          <w:szCs w:val="22"/>
          <w:lang w:val="en-US" w:eastAsia="en-US"/>
        </w:rPr>
        <w:t xml:space="preserve">was published, </w:t>
      </w:r>
      <w:r w:rsidR="005646C6">
        <w:rPr>
          <w:rFonts w:ascii="Times New Roman" w:hAnsi="Times New Roman" w:cs="Times New Roman"/>
          <w:b w:val="0"/>
          <w:bCs w:val="0"/>
          <w:sz w:val="22"/>
          <w:szCs w:val="22"/>
          <w:lang w:val="en-US" w:eastAsia="en-US"/>
        </w:rPr>
        <w:t xml:space="preserve">several </w:t>
      </w:r>
      <w:r w:rsidR="005646C6" w:rsidRPr="005646C6">
        <w:rPr>
          <w:rFonts w:ascii="Times New Roman" w:hAnsi="Times New Roman" w:cs="Times New Roman"/>
          <w:b w:val="0"/>
          <w:bCs w:val="0"/>
          <w:sz w:val="22"/>
          <w:szCs w:val="22"/>
          <w:lang w:val="en-US" w:eastAsia="en-US"/>
        </w:rPr>
        <w:t xml:space="preserve">attempts of building unified engineering strong-motion databases in Europe </w:t>
      </w:r>
      <w:r w:rsidR="00FF6198">
        <w:rPr>
          <w:rFonts w:ascii="Times New Roman" w:hAnsi="Times New Roman" w:cs="Times New Roman"/>
          <w:b w:val="0"/>
          <w:bCs w:val="0"/>
          <w:sz w:val="22"/>
          <w:szCs w:val="22"/>
          <w:lang w:val="en-US" w:eastAsia="en-US"/>
        </w:rPr>
        <w:t>have been</w:t>
      </w:r>
      <w:r>
        <w:rPr>
          <w:rFonts w:ascii="Times New Roman" w:hAnsi="Times New Roman" w:cs="Times New Roman"/>
          <w:b w:val="0"/>
          <w:bCs w:val="0"/>
          <w:sz w:val="22"/>
          <w:szCs w:val="22"/>
          <w:lang w:val="en-US" w:eastAsia="en-US"/>
        </w:rPr>
        <w:t xml:space="preserve"> carried out</w:t>
      </w:r>
      <w:r w:rsidR="00C33D5C">
        <w:rPr>
          <w:rFonts w:ascii="Times New Roman" w:hAnsi="Times New Roman" w:cs="Times New Roman"/>
          <w:b w:val="0"/>
          <w:bCs w:val="0"/>
          <w:sz w:val="22"/>
          <w:szCs w:val="22"/>
          <w:lang w:val="en-US" w:eastAsia="en-US"/>
        </w:rPr>
        <w:t xml:space="preserve">. </w:t>
      </w:r>
      <w:r w:rsidR="00FF6198">
        <w:rPr>
          <w:rFonts w:ascii="Times New Roman" w:hAnsi="Times New Roman" w:cs="Times New Roman"/>
          <w:b w:val="0"/>
          <w:bCs w:val="0"/>
          <w:sz w:val="22"/>
          <w:szCs w:val="22"/>
          <w:lang w:val="en-US" w:eastAsia="en-US"/>
        </w:rPr>
        <w:t>Unfortunately al</w:t>
      </w:r>
      <w:r w:rsidR="00E8220C">
        <w:rPr>
          <w:rFonts w:ascii="Times New Roman" w:hAnsi="Times New Roman" w:cs="Times New Roman"/>
          <w:b w:val="0"/>
          <w:bCs w:val="0"/>
          <w:sz w:val="22"/>
          <w:szCs w:val="22"/>
          <w:lang w:val="en-US" w:eastAsia="en-US"/>
        </w:rPr>
        <w:t xml:space="preserve">l of them are the results of </w:t>
      </w:r>
      <w:r w:rsidR="00EC3023">
        <w:rPr>
          <w:rFonts w:ascii="Times New Roman" w:hAnsi="Times New Roman" w:cs="Times New Roman"/>
          <w:b w:val="0"/>
          <w:bCs w:val="0"/>
          <w:sz w:val="22"/>
          <w:szCs w:val="22"/>
          <w:lang w:val="en-US" w:eastAsia="en-US"/>
        </w:rPr>
        <w:t xml:space="preserve">single </w:t>
      </w:r>
      <w:r w:rsidR="00E8220C">
        <w:rPr>
          <w:rFonts w:ascii="Times New Roman" w:hAnsi="Times New Roman" w:cs="Times New Roman"/>
          <w:b w:val="0"/>
          <w:bCs w:val="0"/>
          <w:sz w:val="22"/>
          <w:szCs w:val="22"/>
          <w:lang w:val="en-US" w:eastAsia="en-US"/>
        </w:rPr>
        <w:t xml:space="preserve">projects and </w:t>
      </w:r>
      <w:r w:rsidR="00EC3023">
        <w:rPr>
          <w:rFonts w:ascii="Times New Roman" w:hAnsi="Times New Roman" w:cs="Times New Roman"/>
          <w:b w:val="0"/>
          <w:bCs w:val="0"/>
          <w:sz w:val="22"/>
          <w:szCs w:val="22"/>
          <w:lang w:val="en-US" w:eastAsia="en-US"/>
        </w:rPr>
        <w:t>t</w:t>
      </w:r>
      <w:r w:rsidR="00FF6198">
        <w:rPr>
          <w:rFonts w:ascii="Times New Roman" w:hAnsi="Times New Roman" w:cs="Times New Roman"/>
          <w:b w:val="0"/>
          <w:bCs w:val="0"/>
          <w:sz w:val="22"/>
          <w:szCs w:val="22"/>
          <w:lang w:val="en-US" w:eastAsia="en-US"/>
        </w:rPr>
        <w:t xml:space="preserve">he data collection stopped after the end of </w:t>
      </w:r>
      <w:r w:rsidR="00EC3023">
        <w:rPr>
          <w:rFonts w:ascii="Times New Roman" w:hAnsi="Times New Roman" w:cs="Times New Roman"/>
          <w:b w:val="0"/>
          <w:bCs w:val="0"/>
          <w:sz w:val="22"/>
          <w:szCs w:val="22"/>
          <w:lang w:val="en-US" w:eastAsia="en-US"/>
        </w:rPr>
        <w:t>resources</w:t>
      </w:r>
      <w:r w:rsidR="00FF6198">
        <w:rPr>
          <w:rFonts w:ascii="Times New Roman" w:hAnsi="Times New Roman" w:cs="Times New Roman"/>
          <w:b w:val="0"/>
          <w:bCs w:val="0"/>
          <w:sz w:val="22"/>
          <w:szCs w:val="22"/>
          <w:lang w:val="en-US" w:eastAsia="en-US"/>
        </w:rPr>
        <w:t xml:space="preserve">. </w:t>
      </w:r>
      <w:r w:rsidR="00FF6198" w:rsidRPr="00FF6198">
        <w:rPr>
          <w:rFonts w:ascii="Times New Roman" w:hAnsi="Times New Roman" w:cs="Times New Roman"/>
          <w:b w:val="0"/>
          <w:bCs w:val="0"/>
          <w:sz w:val="22"/>
          <w:szCs w:val="22"/>
          <w:lang w:val="en-US" w:eastAsia="en-US"/>
        </w:rPr>
        <w:t xml:space="preserve">Differently from the previous attempts, that were essentially project based, the approach followed </w:t>
      </w:r>
      <w:r w:rsidR="00EC3023">
        <w:rPr>
          <w:rFonts w:ascii="Times New Roman" w:hAnsi="Times New Roman" w:cs="Times New Roman"/>
          <w:b w:val="0"/>
          <w:bCs w:val="0"/>
          <w:sz w:val="22"/>
          <w:szCs w:val="22"/>
          <w:lang w:val="en-US" w:eastAsia="en-US"/>
        </w:rPr>
        <w:t xml:space="preserve">to build the </w:t>
      </w:r>
      <w:r w:rsidR="00EC3023" w:rsidRPr="00FF6198">
        <w:rPr>
          <w:rFonts w:ascii="Times New Roman" w:hAnsi="Times New Roman" w:cs="Times New Roman"/>
          <w:b w:val="0"/>
          <w:bCs w:val="0"/>
          <w:sz w:val="22"/>
          <w:szCs w:val="22"/>
          <w:lang w:val="en-US" w:eastAsia="en-US"/>
        </w:rPr>
        <w:t xml:space="preserve">Engineering Strong-Motion database (ESM, http://esm.mi.ingv.it) </w:t>
      </w:r>
      <w:r w:rsidR="00FF6198" w:rsidRPr="00FF6198">
        <w:rPr>
          <w:rFonts w:ascii="Times New Roman" w:hAnsi="Times New Roman" w:cs="Times New Roman"/>
          <w:b w:val="0"/>
          <w:bCs w:val="0"/>
          <w:sz w:val="22"/>
          <w:szCs w:val="22"/>
          <w:lang w:val="en-US" w:eastAsia="en-US"/>
        </w:rPr>
        <w:t xml:space="preserve">consisted in the networking of </w:t>
      </w:r>
      <w:r w:rsidR="006A02D2">
        <w:rPr>
          <w:rFonts w:ascii="Times New Roman" w:hAnsi="Times New Roman" w:cs="Times New Roman"/>
          <w:b w:val="0"/>
          <w:bCs w:val="0"/>
          <w:sz w:val="22"/>
          <w:szCs w:val="22"/>
          <w:lang w:val="en-US" w:eastAsia="en-US"/>
        </w:rPr>
        <w:t xml:space="preserve">European </w:t>
      </w:r>
      <w:r w:rsidR="00FF6198" w:rsidRPr="00FF6198">
        <w:rPr>
          <w:rFonts w:ascii="Times New Roman" w:hAnsi="Times New Roman" w:cs="Times New Roman"/>
          <w:b w:val="0"/>
          <w:bCs w:val="0"/>
          <w:sz w:val="22"/>
          <w:szCs w:val="22"/>
          <w:lang w:val="en-US" w:eastAsia="en-US"/>
        </w:rPr>
        <w:t xml:space="preserve">strong-motion data operators with the aim of creating a long-term infrastructure. The </w:t>
      </w:r>
      <w:r w:rsidR="006A02D2">
        <w:rPr>
          <w:rFonts w:ascii="Times New Roman" w:hAnsi="Times New Roman" w:cs="Times New Roman"/>
          <w:b w:val="0"/>
          <w:bCs w:val="0"/>
          <w:sz w:val="22"/>
          <w:szCs w:val="22"/>
          <w:lang w:val="en-US" w:eastAsia="en-US"/>
        </w:rPr>
        <w:t xml:space="preserve">resulting </w:t>
      </w:r>
      <w:r w:rsidR="009D338D">
        <w:rPr>
          <w:rFonts w:ascii="Times New Roman" w:hAnsi="Times New Roman" w:cs="Times New Roman"/>
          <w:b w:val="0"/>
          <w:bCs w:val="0"/>
          <w:sz w:val="22"/>
          <w:szCs w:val="22"/>
          <w:lang w:val="en-US" w:eastAsia="en-US"/>
        </w:rPr>
        <w:t xml:space="preserve">database </w:t>
      </w:r>
      <w:r w:rsidR="00FF6198" w:rsidRPr="00FF6198">
        <w:rPr>
          <w:rFonts w:ascii="Times New Roman" w:hAnsi="Times New Roman" w:cs="Times New Roman"/>
          <w:b w:val="0"/>
          <w:bCs w:val="0"/>
          <w:sz w:val="22"/>
          <w:szCs w:val="22"/>
          <w:lang w:val="en-US" w:eastAsia="en-US"/>
        </w:rPr>
        <w:t xml:space="preserve">is specifically tailored to serve engineers and scientists alike in the assessment of seismic hazard, as it provides end-users only quality-checked, uniformly processed strong-motion data from events </w:t>
      </w:r>
      <w:r w:rsidR="00E71B1F">
        <w:rPr>
          <w:rFonts w:ascii="Times New Roman" w:hAnsi="Times New Roman" w:cs="Times New Roman"/>
          <w:b w:val="0"/>
          <w:bCs w:val="0"/>
          <w:sz w:val="22"/>
          <w:szCs w:val="22"/>
          <w:lang w:val="en-US" w:eastAsia="en-US"/>
        </w:rPr>
        <w:t>in the magnitude range 4.0 - 7.8</w:t>
      </w:r>
      <w:r w:rsidR="00FF6198" w:rsidRPr="00FF6198">
        <w:rPr>
          <w:rFonts w:ascii="Times New Roman" w:hAnsi="Times New Roman" w:cs="Times New Roman"/>
          <w:b w:val="0"/>
          <w:bCs w:val="0"/>
          <w:sz w:val="22"/>
          <w:szCs w:val="22"/>
          <w:lang w:val="en-US" w:eastAsia="en-US"/>
        </w:rPr>
        <w:t xml:space="preserve"> (where the minimum magnitude is selected according to the lower threshold generally employed for engineering applications and hazard assessment). If magnitudes larger than 4 are considered, ESM encompasses all the p</w:t>
      </w:r>
      <w:r w:rsidR="006474A5">
        <w:rPr>
          <w:rFonts w:ascii="Times New Roman" w:hAnsi="Times New Roman" w:cs="Times New Roman"/>
          <w:b w:val="0"/>
          <w:bCs w:val="0"/>
          <w:sz w:val="22"/>
          <w:szCs w:val="22"/>
          <w:lang w:val="en-US" w:eastAsia="en-US"/>
        </w:rPr>
        <w:t xml:space="preserve">revious European databases and </w:t>
      </w:r>
      <w:r w:rsidR="00E7576E">
        <w:rPr>
          <w:rFonts w:ascii="Times New Roman" w:hAnsi="Times New Roman" w:cs="Times New Roman"/>
          <w:b w:val="0"/>
          <w:bCs w:val="0"/>
          <w:sz w:val="22"/>
          <w:szCs w:val="22"/>
          <w:lang w:val="en-US" w:eastAsia="en-US"/>
        </w:rPr>
        <w:t xml:space="preserve">is continuously updated as </w:t>
      </w:r>
      <w:r w:rsidR="00FF6198" w:rsidRPr="00FF6198">
        <w:rPr>
          <w:rFonts w:ascii="Times New Roman" w:hAnsi="Times New Roman" w:cs="Times New Roman"/>
          <w:b w:val="0"/>
          <w:bCs w:val="0"/>
          <w:sz w:val="22"/>
          <w:szCs w:val="22"/>
          <w:lang w:val="en-US" w:eastAsia="en-US"/>
        </w:rPr>
        <w:t>it is closely linked to the European Integrated Data Archive, EIDA</w:t>
      </w:r>
      <w:r w:rsidR="00616296">
        <w:rPr>
          <w:rFonts w:ascii="Times New Roman" w:hAnsi="Times New Roman" w:cs="Times New Roman"/>
          <w:b w:val="0"/>
          <w:bCs w:val="0"/>
          <w:sz w:val="22"/>
          <w:szCs w:val="22"/>
          <w:lang w:val="en-US" w:eastAsia="en-US"/>
        </w:rPr>
        <w:t xml:space="preserve"> (http://</w:t>
      </w:r>
      <w:r w:rsidR="00EC5958" w:rsidRPr="00EC5958">
        <w:t xml:space="preserve"> </w:t>
      </w:r>
      <w:r w:rsidR="00EC5958">
        <w:rPr>
          <w:rFonts w:ascii="Times New Roman" w:hAnsi="Times New Roman" w:cs="Times New Roman"/>
          <w:b w:val="0"/>
          <w:bCs w:val="0"/>
          <w:sz w:val="22"/>
          <w:szCs w:val="22"/>
          <w:lang w:val="en-US" w:eastAsia="en-US"/>
        </w:rPr>
        <w:t>http://www.orfeus-eu.org/eida)</w:t>
      </w:r>
      <w:r w:rsidR="00FF6198" w:rsidRPr="00FF6198">
        <w:rPr>
          <w:rFonts w:ascii="Times New Roman" w:hAnsi="Times New Roman" w:cs="Times New Roman"/>
          <w:b w:val="0"/>
          <w:bCs w:val="0"/>
          <w:sz w:val="22"/>
          <w:szCs w:val="22"/>
          <w:lang w:val="en-US" w:eastAsia="en-US"/>
        </w:rPr>
        <w:t xml:space="preserve">, a key infrastructure aiming at archiving digital waveforms </w:t>
      </w:r>
      <w:r w:rsidR="00E7576E">
        <w:rPr>
          <w:rFonts w:ascii="Times New Roman" w:hAnsi="Times New Roman" w:cs="Times New Roman"/>
          <w:b w:val="0"/>
          <w:bCs w:val="0"/>
          <w:sz w:val="22"/>
          <w:szCs w:val="22"/>
          <w:lang w:val="en-US" w:eastAsia="en-US"/>
        </w:rPr>
        <w:t>in Europe</w:t>
      </w:r>
      <w:r w:rsidR="00FF6198" w:rsidRPr="00FF6198">
        <w:rPr>
          <w:rFonts w:ascii="Times New Roman" w:hAnsi="Times New Roman" w:cs="Times New Roman"/>
          <w:b w:val="0"/>
          <w:bCs w:val="0"/>
          <w:sz w:val="22"/>
          <w:szCs w:val="22"/>
          <w:lang w:val="en-US" w:eastAsia="en-US"/>
        </w:rPr>
        <w:t xml:space="preserve">. </w:t>
      </w:r>
    </w:p>
    <w:p w14:paraId="231F7512" w14:textId="0286C42B" w:rsidR="00FF6198" w:rsidRPr="00FF6198" w:rsidRDefault="00FF6198" w:rsidP="00FF6198">
      <w:pPr>
        <w:pStyle w:val="Titolo1"/>
        <w:rPr>
          <w:rFonts w:ascii="Times New Roman" w:hAnsi="Times New Roman" w:cs="Times New Roman"/>
          <w:b w:val="0"/>
          <w:bCs w:val="0"/>
          <w:sz w:val="22"/>
          <w:szCs w:val="22"/>
          <w:lang w:val="en-US" w:eastAsia="en-US"/>
        </w:rPr>
      </w:pPr>
      <w:r w:rsidRPr="00FF6198">
        <w:rPr>
          <w:rFonts w:ascii="Times New Roman" w:hAnsi="Times New Roman" w:cs="Times New Roman"/>
          <w:b w:val="0"/>
          <w:bCs w:val="0"/>
          <w:sz w:val="22"/>
          <w:szCs w:val="22"/>
          <w:lang w:val="en-US" w:eastAsia="en-US"/>
        </w:rPr>
        <w:t>This paper describes the data collection strategy adopted for E</w:t>
      </w:r>
      <w:r w:rsidR="00E7576E">
        <w:rPr>
          <w:rFonts w:ascii="Times New Roman" w:hAnsi="Times New Roman" w:cs="Times New Roman"/>
          <w:b w:val="0"/>
          <w:bCs w:val="0"/>
          <w:sz w:val="22"/>
          <w:szCs w:val="22"/>
          <w:lang w:val="en-US" w:eastAsia="en-US"/>
        </w:rPr>
        <w:t>SM, the content of the database and</w:t>
      </w:r>
      <w:r w:rsidRPr="00FF6198">
        <w:rPr>
          <w:rFonts w:ascii="Times New Roman" w:hAnsi="Times New Roman" w:cs="Times New Roman"/>
          <w:b w:val="0"/>
          <w:bCs w:val="0"/>
          <w:sz w:val="22"/>
          <w:szCs w:val="22"/>
          <w:lang w:val="en-US" w:eastAsia="en-US"/>
        </w:rPr>
        <w:t xml:space="preserve"> the way of accessing and disseminating data.</w:t>
      </w:r>
    </w:p>
    <w:p w14:paraId="46F3A59B" w14:textId="77777777" w:rsidR="000F2662" w:rsidRDefault="000F2662" w:rsidP="009F040B">
      <w:pPr>
        <w:pStyle w:val="Titolo1"/>
        <w:rPr>
          <w:rFonts w:ascii="Times New Roman" w:hAnsi="Times New Roman" w:cs="Times New Roman"/>
          <w:b w:val="0"/>
          <w:bCs w:val="0"/>
          <w:sz w:val="22"/>
          <w:szCs w:val="22"/>
          <w:lang w:val="en-US" w:eastAsia="en-US"/>
        </w:rPr>
      </w:pPr>
    </w:p>
    <w:p w14:paraId="0C250B85" w14:textId="10761DBE" w:rsidR="009F040B" w:rsidRPr="0054650D" w:rsidRDefault="006B17C6" w:rsidP="009F040B">
      <w:pPr>
        <w:pStyle w:val="Titolo1"/>
        <w:rPr>
          <w:rFonts w:ascii="Times New Roman" w:hAnsi="Times New Roman" w:cs="Times New Roman"/>
        </w:rPr>
      </w:pPr>
      <w:r w:rsidRPr="00EE37D2">
        <w:rPr>
          <w:rFonts w:ascii="Times New Roman" w:hAnsi="Times New Roman" w:cs="Times New Roman"/>
        </w:rPr>
        <w:t>2</w:t>
      </w:r>
      <w:r w:rsidR="00602DC9">
        <w:rPr>
          <w:rFonts w:ascii="Times New Roman" w:hAnsi="Times New Roman" w:cs="Times New Roman"/>
        </w:rPr>
        <w:t>.</w:t>
      </w:r>
      <w:r w:rsidRPr="00EE37D2">
        <w:rPr>
          <w:rFonts w:ascii="Times New Roman" w:hAnsi="Times New Roman" w:cs="Times New Roman"/>
        </w:rPr>
        <w:tab/>
      </w:r>
      <w:r w:rsidR="0054650D">
        <w:rPr>
          <w:rFonts w:ascii="Times New Roman" w:hAnsi="Times New Roman" w:cs="Times New Roman"/>
        </w:rPr>
        <w:t xml:space="preserve">ESM data collection strategy </w:t>
      </w:r>
    </w:p>
    <w:p w14:paraId="13AF5A53" w14:textId="7531CC11" w:rsidR="006474A5" w:rsidRPr="006474A5" w:rsidRDefault="005302D0" w:rsidP="006474A5">
      <w:pPr>
        <w:rPr>
          <w:rFonts w:ascii="Times New Roman" w:hAnsi="Times New Roman"/>
          <w:sz w:val="22"/>
          <w:szCs w:val="22"/>
          <w:lang w:val="en-US"/>
        </w:rPr>
      </w:pPr>
      <w:r>
        <w:rPr>
          <w:rFonts w:ascii="Times New Roman" w:hAnsi="Times New Roman"/>
          <w:sz w:val="22"/>
          <w:szCs w:val="22"/>
          <w:lang w:val="en-US"/>
        </w:rPr>
        <w:t>The</w:t>
      </w:r>
      <w:r w:rsidR="006474A5" w:rsidRPr="006474A5">
        <w:rPr>
          <w:rFonts w:ascii="Times New Roman" w:hAnsi="Times New Roman"/>
          <w:sz w:val="22"/>
          <w:szCs w:val="22"/>
          <w:lang w:val="en-US"/>
        </w:rPr>
        <w:t xml:space="preserve"> state of the art of strong-mo</w:t>
      </w:r>
      <w:r>
        <w:rPr>
          <w:rFonts w:ascii="Times New Roman" w:hAnsi="Times New Roman"/>
          <w:sz w:val="22"/>
          <w:szCs w:val="22"/>
          <w:lang w:val="en-US"/>
        </w:rPr>
        <w:t xml:space="preserve">tion data collection in Europe indicates that </w:t>
      </w:r>
      <w:r w:rsidR="006474A5" w:rsidRPr="006474A5">
        <w:rPr>
          <w:rFonts w:ascii="Times New Roman" w:hAnsi="Times New Roman"/>
          <w:sz w:val="22"/>
          <w:szCs w:val="22"/>
          <w:lang w:val="en-US"/>
        </w:rPr>
        <w:t>too many transitions were made afte</w:t>
      </w:r>
      <w:r w:rsidR="006474A5">
        <w:rPr>
          <w:rFonts w:ascii="Times New Roman" w:hAnsi="Times New Roman"/>
          <w:sz w:val="22"/>
          <w:szCs w:val="22"/>
          <w:lang w:val="en-US"/>
        </w:rPr>
        <w:t>r the initial database attempt in 1998</w:t>
      </w:r>
      <w:r w:rsidR="006474A5" w:rsidRPr="006474A5">
        <w:rPr>
          <w:rFonts w:ascii="Times New Roman" w:hAnsi="Times New Roman"/>
          <w:sz w:val="22"/>
          <w:szCs w:val="22"/>
          <w:lang w:val="en-US"/>
        </w:rPr>
        <w:t>. Therefore, before undertaking the construction of the ESM database, a step back was made to retrieve the unprocessed data, from the original databases. To this aim, three main regional databases were identified:</w:t>
      </w:r>
    </w:p>
    <w:p w14:paraId="4928D687" w14:textId="0CECFE43" w:rsidR="006474A5" w:rsidRPr="006474A5" w:rsidRDefault="006474A5" w:rsidP="006474A5">
      <w:pPr>
        <w:rPr>
          <w:rFonts w:ascii="Times New Roman" w:hAnsi="Times New Roman"/>
          <w:sz w:val="22"/>
          <w:szCs w:val="22"/>
          <w:lang w:val="en-US"/>
        </w:rPr>
      </w:pPr>
      <w:r w:rsidRPr="006474A5">
        <w:rPr>
          <w:rFonts w:ascii="Times New Roman" w:hAnsi="Times New Roman"/>
          <w:sz w:val="22"/>
          <w:szCs w:val="22"/>
          <w:lang w:val="en-US"/>
        </w:rPr>
        <w:t>−</w:t>
      </w:r>
      <w:r w:rsidRPr="006474A5">
        <w:rPr>
          <w:rFonts w:ascii="Times New Roman" w:hAnsi="Times New Roman"/>
          <w:sz w:val="22"/>
          <w:szCs w:val="22"/>
          <w:lang w:val="en-US"/>
        </w:rPr>
        <w:tab/>
        <w:t xml:space="preserve">Unified </w:t>
      </w:r>
      <w:proofErr w:type="spellStart"/>
      <w:proofErr w:type="gramStart"/>
      <w:r w:rsidRPr="006474A5">
        <w:rPr>
          <w:rFonts w:ascii="Times New Roman" w:hAnsi="Times New Roman"/>
          <w:sz w:val="22"/>
          <w:szCs w:val="22"/>
          <w:lang w:val="en-US"/>
        </w:rPr>
        <w:t>HEllenic</w:t>
      </w:r>
      <w:proofErr w:type="spellEnd"/>
      <w:proofErr w:type="gramEnd"/>
      <w:r w:rsidRPr="006474A5">
        <w:rPr>
          <w:rFonts w:ascii="Times New Roman" w:hAnsi="Times New Roman"/>
          <w:sz w:val="22"/>
          <w:szCs w:val="22"/>
          <w:lang w:val="en-US"/>
        </w:rPr>
        <w:t xml:space="preserve"> </w:t>
      </w:r>
      <w:proofErr w:type="spellStart"/>
      <w:r w:rsidRPr="006474A5">
        <w:rPr>
          <w:rFonts w:ascii="Times New Roman" w:hAnsi="Times New Roman"/>
          <w:sz w:val="22"/>
          <w:szCs w:val="22"/>
          <w:lang w:val="en-US"/>
        </w:rPr>
        <w:t>Accelerogram</w:t>
      </w:r>
      <w:proofErr w:type="spellEnd"/>
      <w:r w:rsidRPr="006474A5">
        <w:rPr>
          <w:rFonts w:ascii="Times New Roman" w:hAnsi="Times New Roman"/>
          <w:sz w:val="22"/>
          <w:szCs w:val="22"/>
          <w:lang w:val="en-US"/>
        </w:rPr>
        <w:t xml:space="preserve"> Database (HEAD), released in 2004 and containing Greek waveforms and metadata from 1973 to 1999 </w:t>
      </w:r>
      <w:r w:rsidR="00E67DBA">
        <w:rPr>
          <w:rFonts w:ascii="Times New Roman" w:hAnsi="Times New Roman"/>
          <w:sz w:val="22"/>
          <w:szCs w:val="22"/>
          <w:lang w:val="en-US"/>
        </w:rPr>
        <w:t>[1]</w:t>
      </w:r>
      <w:r w:rsidRPr="006474A5">
        <w:rPr>
          <w:rFonts w:ascii="Times New Roman" w:hAnsi="Times New Roman"/>
          <w:sz w:val="22"/>
          <w:szCs w:val="22"/>
          <w:lang w:val="en-US"/>
        </w:rPr>
        <w:t xml:space="preserve">; </w:t>
      </w:r>
    </w:p>
    <w:p w14:paraId="3EBAD19C" w14:textId="0888D8E3" w:rsidR="006474A5" w:rsidRPr="006474A5" w:rsidRDefault="006474A5" w:rsidP="006474A5">
      <w:pPr>
        <w:rPr>
          <w:rFonts w:ascii="Times New Roman" w:hAnsi="Times New Roman"/>
          <w:sz w:val="22"/>
          <w:szCs w:val="22"/>
          <w:lang w:val="en-US"/>
        </w:rPr>
      </w:pPr>
      <w:r w:rsidRPr="006474A5">
        <w:rPr>
          <w:rFonts w:ascii="Times New Roman" w:hAnsi="Times New Roman"/>
          <w:sz w:val="22"/>
          <w:szCs w:val="22"/>
          <w:lang w:val="en-US"/>
        </w:rPr>
        <w:t>−</w:t>
      </w:r>
      <w:r w:rsidRPr="006474A5">
        <w:rPr>
          <w:rFonts w:ascii="Times New Roman" w:hAnsi="Times New Roman"/>
          <w:sz w:val="22"/>
          <w:szCs w:val="22"/>
          <w:lang w:val="en-US"/>
        </w:rPr>
        <w:tab/>
      </w:r>
      <w:proofErr w:type="spellStart"/>
      <w:r w:rsidRPr="006474A5">
        <w:rPr>
          <w:rFonts w:ascii="Times New Roman" w:hAnsi="Times New Roman"/>
          <w:sz w:val="22"/>
          <w:szCs w:val="22"/>
          <w:lang w:val="en-US"/>
        </w:rPr>
        <w:t>ITalian</w:t>
      </w:r>
      <w:proofErr w:type="spellEnd"/>
      <w:r w:rsidRPr="006474A5">
        <w:rPr>
          <w:rFonts w:ascii="Times New Roman" w:hAnsi="Times New Roman"/>
          <w:sz w:val="22"/>
          <w:szCs w:val="22"/>
          <w:lang w:val="en-US"/>
        </w:rPr>
        <w:t xml:space="preserve"> </w:t>
      </w:r>
      <w:proofErr w:type="spellStart"/>
      <w:r w:rsidRPr="006474A5">
        <w:rPr>
          <w:rFonts w:ascii="Times New Roman" w:hAnsi="Times New Roman"/>
          <w:sz w:val="22"/>
          <w:szCs w:val="22"/>
          <w:lang w:val="en-US"/>
        </w:rPr>
        <w:t>ACcelerometric</w:t>
      </w:r>
      <w:proofErr w:type="spellEnd"/>
      <w:r w:rsidRPr="006474A5">
        <w:rPr>
          <w:rFonts w:ascii="Times New Roman" w:hAnsi="Times New Roman"/>
          <w:sz w:val="22"/>
          <w:szCs w:val="22"/>
          <w:lang w:val="en-US"/>
        </w:rPr>
        <w:t xml:space="preserve"> Archive (ITACA), the database of Italian strong-motion data from 1972 to 2015 </w:t>
      </w:r>
      <w:r w:rsidR="00E67DBA">
        <w:rPr>
          <w:rFonts w:ascii="Times New Roman" w:hAnsi="Times New Roman"/>
          <w:sz w:val="22"/>
          <w:szCs w:val="22"/>
          <w:lang w:val="en-US"/>
        </w:rPr>
        <w:t>[2], [3]</w:t>
      </w:r>
      <w:r w:rsidRPr="006474A5">
        <w:rPr>
          <w:rFonts w:ascii="Times New Roman" w:hAnsi="Times New Roman"/>
          <w:sz w:val="22"/>
          <w:szCs w:val="22"/>
          <w:lang w:val="en-US"/>
        </w:rPr>
        <w:t>;</w:t>
      </w:r>
    </w:p>
    <w:p w14:paraId="20081BF9" w14:textId="6063B71D" w:rsidR="006474A5" w:rsidRPr="006474A5" w:rsidRDefault="006474A5" w:rsidP="006474A5">
      <w:pPr>
        <w:rPr>
          <w:rFonts w:ascii="Times New Roman" w:hAnsi="Times New Roman"/>
          <w:sz w:val="22"/>
          <w:szCs w:val="22"/>
          <w:lang w:val="en-US"/>
        </w:rPr>
      </w:pPr>
      <w:proofErr w:type="gramStart"/>
      <w:r w:rsidRPr="006474A5">
        <w:rPr>
          <w:rFonts w:ascii="Times New Roman" w:hAnsi="Times New Roman"/>
          <w:sz w:val="22"/>
          <w:szCs w:val="22"/>
          <w:lang w:val="en-US"/>
        </w:rPr>
        <w:t>−</w:t>
      </w:r>
      <w:r w:rsidRPr="006474A5">
        <w:rPr>
          <w:rFonts w:ascii="Times New Roman" w:hAnsi="Times New Roman"/>
          <w:sz w:val="22"/>
          <w:szCs w:val="22"/>
          <w:lang w:val="en-US"/>
        </w:rPr>
        <w:tab/>
        <w:t xml:space="preserve">Strong-motion database of Turkey (TR-NSMN), containing the Turkish data set from 1976 to 2007 </w:t>
      </w:r>
      <w:r w:rsidR="00880B5A">
        <w:rPr>
          <w:rFonts w:ascii="Times New Roman" w:hAnsi="Times New Roman"/>
          <w:sz w:val="22"/>
          <w:szCs w:val="22"/>
          <w:lang w:val="en-US"/>
        </w:rPr>
        <w:t>[4].</w:t>
      </w:r>
      <w:proofErr w:type="gramEnd"/>
    </w:p>
    <w:p w14:paraId="7225F22D" w14:textId="4D780D6D" w:rsidR="006474A5" w:rsidRPr="006474A5" w:rsidRDefault="006474A5" w:rsidP="006474A5">
      <w:pPr>
        <w:rPr>
          <w:rFonts w:ascii="Times New Roman" w:hAnsi="Times New Roman"/>
          <w:sz w:val="22"/>
          <w:szCs w:val="22"/>
          <w:lang w:val="en-US"/>
        </w:rPr>
      </w:pPr>
      <w:r w:rsidRPr="006474A5">
        <w:rPr>
          <w:rFonts w:ascii="Times New Roman" w:hAnsi="Times New Roman"/>
          <w:sz w:val="22"/>
          <w:szCs w:val="22"/>
          <w:lang w:val="en-US"/>
        </w:rPr>
        <w:t>Finally, pan-European data from 1972 to 2008, not included in regional databases, are extracted from the European Strong-motion Database (</w:t>
      </w:r>
      <w:r w:rsidR="00C6398A" w:rsidRPr="00C6398A">
        <w:rPr>
          <w:rFonts w:ascii="Times New Roman" w:hAnsi="Times New Roman"/>
          <w:sz w:val="22"/>
          <w:szCs w:val="22"/>
          <w:lang w:val="en-US"/>
        </w:rPr>
        <w:t>http://www.isesd.hi.is/</w:t>
      </w:r>
      <w:r w:rsidRPr="006474A5">
        <w:rPr>
          <w:rFonts w:ascii="Times New Roman" w:hAnsi="Times New Roman"/>
          <w:sz w:val="22"/>
          <w:szCs w:val="22"/>
          <w:lang w:val="en-US"/>
        </w:rPr>
        <w:t xml:space="preserve">). </w:t>
      </w:r>
    </w:p>
    <w:p w14:paraId="34C89691" w14:textId="66ABAA68" w:rsidR="006474A5" w:rsidRPr="006474A5" w:rsidRDefault="006474A5" w:rsidP="006474A5">
      <w:pPr>
        <w:rPr>
          <w:rFonts w:ascii="Times New Roman" w:hAnsi="Times New Roman"/>
          <w:sz w:val="22"/>
          <w:szCs w:val="22"/>
          <w:lang w:val="en-US"/>
        </w:rPr>
      </w:pPr>
      <w:r w:rsidRPr="006474A5">
        <w:rPr>
          <w:rFonts w:ascii="Times New Roman" w:hAnsi="Times New Roman"/>
          <w:sz w:val="22"/>
          <w:szCs w:val="22"/>
          <w:lang w:val="en-US"/>
        </w:rPr>
        <w:t>Raw waveforms extracted from these databases form the initial core of the ESM data collection, and represent the following perce</w:t>
      </w:r>
      <w:r w:rsidR="00F52338">
        <w:rPr>
          <w:rFonts w:ascii="Times New Roman" w:hAnsi="Times New Roman"/>
          <w:sz w:val="22"/>
          <w:szCs w:val="22"/>
          <w:lang w:val="en-US"/>
        </w:rPr>
        <w:t>ntages of the current data</w:t>
      </w:r>
      <w:r w:rsidR="009A759D">
        <w:rPr>
          <w:rFonts w:ascii="Times New Roman" w:hAnsi="Times New Roman"/>
          <w:sz w:val="22"/>
          <w:szCs w:val="22"/>
          <w:lang w:val="en-US"/>
        </w:rPr>
        <w:t>set</w:t>
      </w:r>
      <w:r w:rsidRPr="006474A5">
        <w:rPr>
          <w:rFonts w:ascii="Times New Roman" w:hAnsi="Times New Roman"/>
          <w:sz w:val="22"/>
          <w:szCs w:val="22"/>
          <w:lang w:val="en-US"/>
        </w:rPr>
        <w:t>: HEAD ~2%, ITACA ~20%, TR-NSMN ~7% and ESD ~1%.</w:t>
      </w:r>
    </w:p>
    <w:p w14:paraId="0C0396B2" w14:textId="606DADA8" w:rsidR="006474A5" w:rsidRPr="006474A5" w:rsidRDefault="006474A5" w:rsidP="006474A5">
      <w:pPr>
        <w:rPr>
          <w:rFonts w:ascii="Times New Roman" w:hAnsi="Times New Roman"/>
          <w:sz w:val="22"/>
          <w:szCs w:val="22"/>
          <w:lang w:val="en-US"/>
        </w:rPr>
      </w:pPr>
      <w:r w:rsidRPr="006474A5">
        <w:rPr>
          <w:rFonts w:ascii="Times New Roman" w:hAnsi="Times New Roman"/>
          <w:sz w:val="22"/>
          <w:szCs w:val="22"/>
          <w:lang w:val="en-US"/>
        </w:rPr>
        <w:t>A common characteristic of “historical” strong-motion data is the lack of standardized metadata and formats for their full integration with actual seismological standards. Therefore, a major effort has been spent towards the homogenization and standardization of metadata.</w:t>
      </w:r>
      <w:r w:rsidR="00F52338">
        <w:rPr>
          <w:rFonts w:ascii="Times New Roman" w:hAnsi="Times New Roman"/>
          <w:sz w:val="22"/>
          <w:szCs w:val="22"/>
          <w:lang w:val="en-US"/>
        </w:rPr>
        <w:t xml:space="preserve"> </w:t>
      </w:r>
      <w:r w:rsidRPr="006474A5">
        <w:rPr>
          <w:rFonts w:ascii="Times New Roman" w:hAnsi="Times New Roman"/>
          <w:sz w:val="22"/>
          <w:szCs w:val="22"/>
          <w:lang w:val="en-US"/>
        </w:rPr>
        <w:t xml:space="preserve">Standardized network codes, assigned by the international Federation of Digital Seismograph Networks, are assigned to all providers, including the ones no longer operating (e.g. networks belonging to the former Yugoslavia), whereas waveforms are named following the SEED convention. </w:t>
      </w:r>
    </w:p>
    <w:p w14:paraId="00B8E796" w14:textId="5BBDDCC3" w:rsidR="006474A5" w:rsidRPr="006474A5" w:rsidRDefault="006474A5" w:rsidP="006474A5">
      <w:pPr>
        <w:rPr>
          <w:rFonts w:ascii="Times New Roman" w:hAnsi="Times New Roman"/>
          <w:sz w:val="22"/>
          <w:szCs w:val="22"/>
          <w:lang w:val="en-US"/>
        </w:rPr>
      </w:pPr>
      <w:r w:rsidRPr="006474A5">
        <w:rPr>
          <w:rFonts w:ascii="Times New Roman" w:hAnsi="Times New Roman"/>
          <w:sz w:val="22"/>
          <w:szCs w:val="22"/>
          <w:lang w:val="en-US"/>
        </w:rPr>
        <w:t>Nevertheless, the innovation of ESM is not only the preservation of the existing patrimony of “historical” strong-motion data and their harmonization with actual seismological standards. A major innovation is the full exploitation of the potential of the new generation data cente</w:t>
      </w:r>
      <w:r w:rsidR="00AB62CD">
        <w:rPr>
          <w:rFonts w:ascii="Times New Roman" w:hAnsi="Times New Roman"/>
          <w:sz w:val="22"/>
          <w:szCs w:val="22"/>
          <w:lang w:val="en-US"/>
        </w:rPr>
        <w:t>r</w:t>
      </w:r>
      <w:r w:rsidRPr="006474A5">
        <w:rPr>
          <w:rFonts w:ascii="Times New Roman" w:hAnsi="Times New Roman"/>
          <w:sz w:val="22"/>
          <w:szCs w:val="22"/>
          <w:lang w:val="en-US"/>
        </w:rPr>
        <w:t>s.</w:t>
      </w:r>
    </w:p>
    <w:p w14:paraId="50990C74" w14:textId="62087177" w:rsidR="006474A5" w:rsidRDefault="006474A5" w:rsidP="006474A5">
      <w:pPr>
        <w:rPr>
          <w:rFonts w:ascii="Times New Roman" w:hAnsi="Times New Roman"/>
          <w:sz w:val="22"/>
          <w:szCs w:val="22"/>
          <w:lang w:val="en-US"/>
        </w:rPr>
      </w:pPr>
      <w:r w:rsidRPr="006474A5">
        <w:rPr>
          <w:rFonts w:ascii="Times New Roman" w:hAnsi="Times New Roman"/>
          <w:sz w:val="22"/>
          <w:szCs w:val="22"/>
          <w:lang w:val="en-US"/>
        </w:rPr>
        <w:lastRenderedPageBreak/>
        <w:t>Currently, new generation instruments can record weak-to-strong-motions and transmit wave</w:t>
      </w:r>
      <w:r w:rsidR="00AB62CD">
        <w:rPr>
          <w:rFonts w:ascii="Times New Roman" w:hAnsi="Times New Roman"/>
          <w:sz w:val="22"/>
          <w:szCs w:val="22"/>
          <w:lang w:val="en-US"/>
        </w:rPr>
        <w:t>forms in real-time to data cent</w:t>
      </w:r>
      <w:r w:rsidRPr="006474A5">
        <w:rPr>
          <w:rFonts w:ascii="Times New Roman" w:hAnsi="Times New Roman"/>
          <w:sz w:val="22"/>
          <w:szCs w:val="22"/>
          <w:lang w:val="en-US"/>
        </w:rPr>
        <w:t>e</w:t>
      </w:r>
      <w:r w:rsidR="00AB62CD">
        <w:rPr>
          <w:rFonts w:ascii="Times New Roman" w:hAnsi="Times New Roman"/>
          <w:sz w:val="22"/>
          <w:szCs w:val="22"/>
          <w:lang w:val="en-US"/>
        </w:rPr>
        <w:t>r</w:t>
      </w:r>
      <w:r w:rsidRPr="006474A5">
        <w:rPr>
          <w:rFonts w:ascii="Times New Roman" w:hAnsi="Times New Roman"/>
          <w:sz w:val="22"/>
          <w:szCs w:val="22"/>
          <w:lang w:val="en-US"/>
        </w:rPr>
        <w:t>s, soon after the occurrence of a seismic event. A recent initiative within Observatories and Research Facilities for European Seismology (ORFEUS, http://www.orfeus-eu.org) is the European Integrated Data Archive</w:t>
      </w:r>
      <w:r w:rsidR="00B566E3">
        <w:rPr>
          <w:rFonts w:ascii="Times New Roman" w:hAnsi="Times New Roman"/>
          <w:sz w:val="22"/>
          <w:szCs w:val="22"/>
          <w:lang w:val="en-US"/>
        </w:rPr>
        <w:t>,</w:t>
      </w:r>
      <w:r w:rsidRPr="006474A5">
        <w:rPr>
          <w:rFonts w:ascii="Times New Roman" w:hAnsi="Times New Roman"/>
          <w:sz w:val="22"/>
          <w:szCs w:val="22"/>
          <w:lang w:val="en-US"/>
        </w:rPr>
        <w:t xml:space="preserve"> EIDA, structured as a distributed data cente</w:t>
      </w:r>
      <w:r w:rsidR="00AB62CD">
        <w:rPr>
          <w:rFonts w:ascii="Times New Roman" w:hAnsi="Times New Roman"/>
          <w:sz w:val="22"/>
          <w:szCs w:val="22"/>
          <w:lang w:val="en-US"/>
        </w:rPr>
        <w:t>r</w:t>
      </w:r>
      <w:r w:rsidRPr="006474A5">
        <w:rPr>
          <w:rFonts w:ascii="Times New Roman" w:hAnsi="Times New Roman"/>
          <w:sz w:val="22"/>
          <w:szCs w:val="22"/>
          <w:lang w:val="en-US"/>
        </w:rPr>
        <w:t>, to securely archive seismic waveforms gathered by European research infrastructures, and providing transparent access to the archi</w:t>
      </w:r>
      <w:r w:rsidR="00AB62CD">
        <w:rPr>
          <w:rFonts w:ascii="Times New Roman" w:hAnsi="Times New Roman"/>
          <w:sz w:val="22"/>
          <w:szCs w:val="22"/>
          <w:lang w:val="en-US"/>
        </w:rPr>
        <w:t>ves. Several European data cent</w:t>
      </w:r>
      <w:r w:rsidRPr="006474A5">
        <w:rPr>
          <w:rFonts w:ascii="Times New Roman" w:hAnsi="Times New Roman"/>
          <w:sz w:val="22"/>
          <w:szCs w:val="22"/>
          <w:lang w:val="en-US"/>
        </w:rPr>
        <w:t>e</w:t>
      </w:r>
      <w:r w:rsidR="00AB62CD">
        <w:rPr>
          <w:rFonts w:ascii="Times New Roman" w:hAnsi="Times New Roman"/>
          <w:sz w:val="22"/>
          <w:szCs w:val="22"/>
          <w:lang w:val="en-US"/>
        </w:rPr>
        <w:t>r</w:t>
      </w:r>
      <w:r w:rsidRPr="006474A5">
        <w:rPr>
          <w:rFonts w:ascii="Times New Roman" w:hAnsi="Times New Roman"/>
          <w:sz w:val="22"/>
          <w:szCs w:val="22"/>
          <w:lang w:val="en-US"/>
        </w:rPr>
        <w:t xml:space="preserve">s act as EIDA nodes, collecting and archiving data from seismic networks. The availability of continuous data streams allows to access seismic signals in quasi-real time and to progressively populate the ESM database through semi-automatic procedures. </w:t>
      </w:r>
    </w:p>
    <w:p w14:paraId="4E7F50C4" w14:textId="542389B3" w:rsidR="00B566E3" w:rsidRDefault="004A108C" w:rsidP="006474A5">
      <w:pPr>
        <w:rPr>
          <w:rFonts w:ascii="Times New Roman" w:hAnsi="Times New Roman"/>
          <w:sz w:val="22"/>
          <w:szCs w:val="22"/>
          <w:lang w:val="en-US"/>
        </w:rPr>
      </w:pPr>
      <w:r w:rsidRPr="004A108C">
        <w:rPr>
          <w:rFonts w:ascii="Times New Roman" w:hAnsi="Times New Roman"/>
          <w:sz w:val="22"/>
          <w:szCs w:val="22"/>
          <w:lang w:val="en-US"/>
        </w:rPr>
        <w:t>After the occurrence of any event with magnitude larger than or equal to 4, reported by the European-Mediterranean Seismological Centre (EMSC), an automatic procedure for signal windowing is applied to the continuous streams available through EIDA and waveforms are uploaded into ESM together with their metadata. At this stage, only preliminary location parameters are assigned to the earthquake. Offline waveforms, e.g. data not available through web-services, are then uploaded after the network operators make them available.</w:t>
      </w:r>
    </w:p>
    <w:p w14:paraId="37ACC82C" w14:textId="4BD02B0F" w:rsidR="004A108C" w:rsidRPr="004A108C" w:rsidRDefault="004A108C" w:rsidP="004A108C">
      <w:pPr>
        <w:rPr>
          <w:rFonts w:ascii="Times New Roman" w:hAnsi="Times New Roman"/>
          <w:sz w:val="22"/>
          <w:szCs w:val="22"/>
          <w:lang w:val="en-US"/>
        </w:rPr>
      </w:pPr>
      <w:r w:rsidRPr="004A108C">
        <w:rPr>
          <w:rFonts w:ascii="Times New Roman" w:hAnsi="Times New Roman"/>
          <w:sz w:val="22"/>
          <w:szCs w:val="22"/>
          <w:lang w:val="en-US"/>
        </w:rPr>
        <w:t xml:space="preserve">Before the manual revision, waveforms are automatically processed using the procedure proposed </w:t>
      </w:r>
      <w:r w:rsidR="00D8291A">
        <w:rPr>
          <w:rFonts w:ascii="Times New Roman" w:hAnsi="Times New Roman"/>
          <w:sz w:val="22"/>
          <w:szCs w:val="22"/>
          <w:lang w:val="en-US"/>
        </w:rPr>
        <w:t>for the Italian strong-motion database ITACA</w:t>
      </w:r>
      <w:r w:rsidRPr="004A108C">
        <w:rPr>
          <w:rFonts w:ascii="Times New Roman" w:hAnsi="Times New Roman"/>
          <w:sz w:val="22"/>
          <w:szCs w:val="22"/>
          <w:lang w:val="en-US"/>
        </w:rPr>
        <w:t xml:space="preserve"> </w:t>
      </w:r>
      <w:r w:rsidR="00E67DBA">
        <w:rPr>
          <w:rFonts w:ascii="Times New Roman" w:hAnsi="Times New Roman"/>
          <w:sz w:val="22"/>
          <w:szCs w:val="22"/>
          <w:lang w:val="en-US"/>
        </w:rPr>
        <w:t>[5]</w:t>
      </w:r>
      <w:r w:rsidRPr="004A108C">
        <w:rPr>
          <w:rFonts w:ascii="Times New Roman" w:hAnsi="Times New Roman"/>
          <w:sz w:val="22"/>
          <w:szCs w:val="22"/>
          <w:lang w:val="en-US"/>
        </w:rPr>
        <w:t>. Automatically processed waveforms are stored in the database, although not accessible to users, and only the peak ground acceleration (PGA) is published. Subsequently, waveforms are manually revised and processed acceleration, velocity and displacement time series are released together with acceleration and displacement response spectra at 5% damping. Bad quality records (e.g. noisy records, or waveforms containing spikes) are made available to users only in the unprocessed version. The release time of processed waveforms ranges from few hours (relevant events) to few days.</w:t>
      </w:r>
    </w:p>
    <w:p w14:paraId="76E5B201" w14:textId="76875580" w:rsidR="004A108C" w:rsidRPr="004A108C" w:rsidRDefault="004A108C" w:rsidP="004A108C">
      <w:pPr>
        <w:rPr>
          <w:rFonts w:ascii="Times New Roman" w:hAnsi="Times New Roman"/>
          <w:sz w:val="22"/>
          <w:szCs w:val="22"/>
          <w:lang w:val="en-US"/>
        </w:rPr>
      </w:pPr>
      <w:r w:rsidRPr="004A108C">
        <w:rPr>
          <w:rFonts w:ascii="Times New Roman" w:hAnsi="Times New Roman"/>
          <w:sz w:val="22"/>
          <w:szCs w:val="22"/>
          <w:lang w:val="en-US"/>
        </w:rPr>
        <w:t xml:space="preserve">Event and station metadata contained in the database are periodically revised. The event information collected from earthquake-specific literature studies are always ranked as the primary reference for large seismic events. For moderate to small events the sources of information are regional catalogues (e.g. the INGV Bulletin) or the Bulletin of the International Seismological Centre, ISC, in case regional catalogues are unavailable. The ISC bulletin relies on the contributions from worldwide seismological agencies and is typically 24 months behind real-time. Different magnitudes (e.g. Mw, Ml, Mb, </w:t>
      </w:r>
      <w:proofErr w:type="spellStart"/>
      <w:r w:rsidRPr="004A108C">
        <w:rPr>
          <w:rFonts w:ascii="Times New Roman" w:hAnsi="Times New Roman"/>
          <w:sz w:val="22"/>
          <w:szCs w:val="22"/>
          <w:lang w:val="en-US"/>
        </w:rPr>
        <w:t>Ms</w:t>
      </w:r>
      <w:proofErr w:type="spellEnd"/>
      <w:r w:rsidRPr="004A108C">
        <w:rPr>
          <w:rFonts w:ascii="Times New Roman" w:hAnsi="Times New Roman"/>
          <w:sz w:val="22"/>
          <w:szCs w:val="22"/>
          <w:lang w:val="en-US"/>
        </w:rPr>
        <w:t>) are reported in the database as well as moment tensor solutions from different agencies. Information on the geometries of the seismic sources comes from regional or international catalogues or from specific source-model studies.</w:t>
      </w:r>
    </w:p>
    <w:p w14:paraId="64EABA89" w14:textId="0344D50E" w:rsidR="004A108C" w:rsidRDefault="004A108C" w:rsidP="004A108C">
      <w:pPr>
        <w:rPr>
          <w:rFonts w:ascii="Times New Roman" w:hAnsi="Times New Roman"/>
          <w:sz w:val="22"/>
          <w:szCs w:val="22"/>
          <w:lang w:val="en-US"/>
        </w:rPr>
      </w:pPr>
      <w:r w:rsidRPr="004A108C">
        <w:rPr>
          <w:rFonts w:ascii="Times New Roman" w:hAnsi="Times New Roman"/>
          <w:sz w:val="22"/>
          <w:szCs w:val="22"/>
          <w:lang w:val="en-US"/>
        </w:rPr>
        <w:t xml:space="preserve">Station metadata are periodically updated, after specific studies are published in the literature or after the results of national and international projects. The station information actually contained in ESM is obtained from regional databases (ITACA, TR-NSMN, HEAD) or specific literature studies </w:t>
      </w:r>
      <w:r w:rsidR="00E67DBA">
        <w:rPr>
          <w:rFonts w:ascii="Times New Roman" w:hAnsi="Times New Roman"/>
          <w:sz w:val="22"/>
          <w:szCs w:val="22"/>
          <w:lang w:val="en-US"/>
        </w:rPr>
        <w:t>[6], [7], [8]</w:t>
      </w:r>
      <w:r w:rsidR="00066F63">
        <w:rPr>
          <w:rFonts w:ascii="Times New Roman" w:hAnsi="Times New Roman"/>
          <w:sz w:val="22"/>
          <w:szCs w:val="22"/>
          <w:lang w:val="en-US"/>
        </w:rPr>
        <w:t>.</w:t>
      </w:r>
      <w:r w:rsidR="0055129E">
        <w:rPr>
          <w:rFonts w:ascii="Times New Roman" w:hAnsi="Times New Roman"/>
          <w:sz w:val="22"/>
          <w:szCs w:val="22"/>
          <w:lang w:val="en-US"/>
        </w:rPr>
        <w:t xml:space="preserve"> </w:t>
      </w:r>
    </w:p>
    <w:p w14:paraId="40C804EA" w14:textId="15ACEEF7" w:rsidR="00791427" w:rsidRPr="0054650D" w:rsidRDefault="00791427" w:rsidP="00791427">
      <w:pPr>
        <w:pStyle w:val="Titolo1"/>
        <w:rPr>
          <w:rFonts w:ascii="Times New Roman" w:hAnsi="Times New Roman" w:cs="Times New Roman"/>
        </w:rPr>
      </w:pPr>
      <w:r>
        <w:rPr>
          <w:rFonts w:ascii="Times New Roman" w:hAnsi="Times New Roman" w:cs="Times New Roman"/>
        </w:rPr>
        <w:t>3.</w:t>
      </w:r>
      <w:r w:rsidRPr="00EE37D2">
        <w:rPr>
          <w:rFonts w:ascii="Times New Roman" w:hAnsi="Times New Roman" w:cs="Times New Roman"/>
        </w:rPr>
        <w:tab/>
      </w:r>
      <w:r w:rsidRPr="00791427">
        <w:rPr>
          <w:rFonts w:ascii="Times New Roman" w:hAnsi="Times New Roman" w:cs="Times New Roman"/>
        </w:rPr>
        <w:t>Description of data contained in ESM</w:t>
      </w:r>
    </w:p>
    <w:p w14:paraId="5D813480" w14:textId="77777777" w:rsidR="00791427" w:rsidRPr="004A108C" w:rsidRDefault="00791427" w:rsidP="004A108C">
      <w:pPr>
        <w:rPr>
          <w:rFonts w:ascii="Times New Roman" w:hAnsi="Times New Roman"/>
          <w:sz w:val="22"/>
          <w:szCs w:val="22"/>
          <w:lang w:val="en-US"/>
        </w:rPr>
      </w:pPr>
    </w:p>
    <w:p w14:paraId="5DDBC086" w14:textId="0BFEDB99" w:rsidR="00791427" w:rsidRPr="00791427" w:rsidRDefault="00791427" w:rsidP="00791427">
      <w:pPr>
        <w:rPr>
          <w:rFonts w:ascii="Times New Roman" w:hAnsi="Times New Roman"/>
          <w:sz w:val="22"/>
          <w:szCs w:val="22"/>
          <w:lang w:val="en-US"/>
        </w:rPr>
      </w:pPr>
      <w:r w:rsidRPr="00791427">
        <w:rPr>
          <w:rFonts w:ascii="Times New Roman" w:hAnsi="Times New Roman"/>
          <w:sz w:val="22"/>
          <w:szCs w:val="22"/>
          <w:lang w:val="en-US"/>
        </w:rPr>
        <w:t>The ESM database contains 23,000 three-co</w:t>
      </w:r>
      <w:r w:rsidR="00844F49">
        <w:rPr>
          <w:rFonts w:ascii="Times New Roman" w:hAnsi="Times New Roman"/>
          <w:sz w:val="22"/>
          <w:szCs w:val="22"/>
          <w:lang w:val="en-US"/>
        </w:rPr>
        <w:t xml:space="preserve">mponent waveforms (March 2016), of which about </w:t>
      </w:r>
      <w:r w:rsidR="004F1AFA">
        <w:rPr>
          <w:rFonts w:ascii="Times New Roman" w:hAnsi="Times New Roman"/>
          <w:sz w:val="22"/>
          <w:szCs w:val="22"/>
          <w:lang w:val="en-US"/>
        </w:rPr>
        <w:t>13.000 are manually processed. M</w:t>
      </w:r>
      <w:r w:rsidRPr="00791427">
        <w:rPr>
          <w:rFonts w:ascii="Times New Roman" w:hAnsi="Times New Roman"/>
          <w:sz w:val="22"/>
          <w:szCs w:val="22"/>
          <w:lang w:val="en-US"/>
        </w:rPr>
        <w:t xml:space="preserve">anually processed waveforms derive from 1,929 seismic events (M≥4.0) and have been recorded by 1,901 sites operated by 38 networks. The following statistics is relative to this subset of waveforms. </w:t>
      </w:r>
    </w:p>
    <w:p w14:paraId="5275B4F6" w14:textId="51C9659E" w:rsidR="00791427" w:rsidRPr="00791427" w:rsidRDefault="00C064BD" w:rsidP="00791427">
      <w:pPr>
        <w:rPr>
          <w:rFonts w:ascii="Times New Roman" w:hAnsi="Times New Roman"/>
          <w:sz w:val="22"/>
          <w:szCs w:val="22"/>
          <w:lang w:val="en-US"/>
        </w:rPr>
      </w:pPr>
      <w:r>
        <w:rPr>
          <w:rFonts w:ascii="Times New Roman" w:hAnsi="Times New Roman"/>
          <w:sz w:val="22"/>
          <w:szCs w:val="22"/>
          <w:lang w:val="en-US"/>
        </w:rPr>
        <w:t>Fig.</w:t>
      </w:r>
      <w:r w:rsidR="004F1AFA">
        <w:rPr>
          <w:rFonts w:ascii="Times New Roman" w:hAnsi="Times New Roman"/>
          <w:sz w:val="22"/>
          <w:szCs w:val="22"/>
          <w:lang w:val="en-US"/>
        </w:rPr>
        <w:t xml:space="preserve"> 1</w:t>
      </w:r>
      <w:r w:rsidR="00791427" w:rsidRPr="00791427">
        <w:rPr>
          <w:rFonts w:ascii="Times New Roman" w:hAnsi="Times New Roman"/>
          <w:sz w:val="22"/>
          <w:szCs w:val="22"/>
          <w:lang w:val="en-US"/>
        </w:rPr>
        <w:t xml:space="preserve"> shows the magnitude-distance sampling of the records, whereas in Fig</w:t>
      </w:r>
      <w:r>
        <w:rPr>
          <w:rFonts w:ascii="Times New Roman" w:hAnsi="Times New Roman"/>
          <w:sz w:val="22"/>
          <w:szCs w:val="22"/>
          <w:lang w:val="en-US"/>
        </w:rPr>
        <w:t>.</w:t>
      </w:r>
      <w:r w:rsidR="00791427" w:rsidRPr="00791427">
        <w:rPr>
          <w:rFonts w:ascii="Times New Roman" w:hAnsi="Times New Roman"/>
          <w:sz w:val="22"/>
          <w:szCs w:val="22"/>
          <w:lang w:val="en-US"/>
        </w:rPr>
        <w:t xml:space="preserve"> </w:t>
      </w:r>
      <w:r w:rsidR="004F1AFA">
        <w:rPr>
          <w:rFonts w:ascii="Times New Roman" w:hAnsi="Times New Roman"/>
          <w:sz w:val="22"/>
          <w:szCs w:val="22"/>
          <w:lang w:val="en-US"/>
        </w:rPr>
        <w:t>2</w:t>
      </w:r>
      <w:r w:rsidR="00791427" w:rsidRPr="00791427">
        <w:rPr>
          <w:rFonts w:ascii="Times New Roman" w:hAnsi="Times New Roman"/>
          <w:sz w:val="22"/>
          <w:szCs w:val="22"/>
          <w:lang w:val="en-US"/>
        </w:rPr>
        <w:t xml:space="preserve"> the</w:t>
      </w:r>
      <w:r w:rsidR="009314CF">
        <w:rPr>
          <w:rFonts w:ascii="Times New Roman" w:hAnsi="Times New Roman"/>
          <w:sz w:val="22"/>
          <w:szCs w:val="22"/>
          <w:lang w:val="en-US"/>
        </w:rPr>
        <w:t xml:space="preserve"> distributions of event depths and </w:t>
      </w:r>
      <w:r w:rsidR="00791427" w:rsidRPr="00791427">
        <w:rPr>
          <w:rFonts w:ascii="Times New Roman" w:hAnsi="Times New Roman"/>
          <w:sz w:val="22"/>
          <w:szCs w:val="22"/>
          <w:lang w:val="en-US"/>
        </w:rPr>
        <w:t xml:space="preserve">style of faulting are shown in terms of number of records. The ESM dataset is well sampled in the magnitude range 4.0-6.0 and in the </w:t>
      </w:r>
      <w:proofErr w:type="spellStart"/>
      <w:r w:rsidR="00791427" w:rsidRPr="00791427">
        <w:rPr>
          <w:rFonts w:ascii="Times New Roman" w:hAnsi="Times New Roman"/>
          <w:sz w:val="22"/>
          <w:szCs w:val="22"/>
          <w:lang w:val="en-US"/>
        </w:rPr>
        <w:t>epicentral</w:t>
      </w:r>
      <w:proofErr w:type="spellEnd"/>
      <w:r w:rsidR="00791427" w:rsidRPr="00791427">
        <w:rPr>
          <w:rFonts w:ascii="Times New Roman" w:hAnsi="Times New Roman"/>
          <w:sz w:val="22"/>
          <w:szCs w:val="22"/>
          <w:lang w:val="en-US"/>
        </w:rPr>
        <w:t xml:space="preserve"> distance range 10 - 200 km (Fig</w:t>
      </w:r>
      <w:r>
        <w:rPr>
          <w:rFonts w:ascii="Times New Roman" w:hAnsi="Times New Roman"/>
          <w:sz w:val="22"/>
          <w:szCs w:val="22"/>
          <w:lang w:val="en-US"/>
        </w:rPr>
        <w:t>.</w:t>
      </w:r>
      <w:r w:rsidR="00791427" w:rsidRPr="00791427">
        <w:rPr>
          <w:rFonts w:ascii="Times New Roman" w:hAnsi="Times New Roman"/>
          <w:sz w:val="22"/>
          <w:szCs w:val="22"/>
          <w:lang w:val="en-US"/>
        </w:rPr>
        <w:t xml:space="preserve"> </w:t>
      </w:r>
      <w:r w:rsidR="004F1AFA">
        <w:rPr>
          <w:rFonts w:ascii="Times New Roman" w:hAnsi="Times New Roman"/>
          <w:sz w:val="22"/>
          <w:szCs w:val="22"/>
          <w:lang w:val="en-US"/>
        </w:rPr>
        <w:t>1</w:t>
      </w:r>
      <w:r w:rsidR="00791427" w:rsidRPr="00791427">
        <w:rPr>
          <w:rFonts w:ascii="Times New Roman" w:hAnsi="Times New Roman"/>
          <w:sz w:val="22"/>
          <w:szCs w:val="22"/>
          <w:lang w:val="en-US"/>
        </w:rPr>
        <w:t xml:space="preserve">), with a significant number of waveforms related to strong events (6.0&lt;Mw&lt;7.5) recorded at </w:t>
      </w:r>
      <w:proofErr w:type="spellStart"/>
      <w:r w:rsidR="00791427" w:rsidRPr="00791427">
        <w:rPr>
          <w:rFonts w:ascii="Times New Roman" w:hAnsi="Times New Roman"/>
          <w:sz w:val="22"/>
          <w:szCs w:val="22"/>
          <w:lang w:val="en-US"/>
        </w:rPr>
        <w:t>epicentral</w:t>
      </w:r>
      <w:proofErr w:type="spellEnd"/>
      <w:r w:rsidR="00791427" w:rsidRPr="00791427">
        <w:rPr>
          <w:rFonts w:ascii="Times New Roman" w:hAnsi="Times New Roman"/>
          <w:sz w:val="22"/>
          <w:szCs w:val="22"/>
          <w:lang w:val="en-US"/>
        </w:rPr>
        <w:t xml:space="preserve"> distances larger than 10 km. The strongest events have been rec</w:t>
      </w:r>
      <w:r w:rsidR="006C641C">
        <w:rPr>
          <w:rFonts w:ascii="Times New Roman" w:hAnsi="Times New Roman"/>
          <w:sz w:val="22"/>
          <w:szCs w:val="22"/>
          <w:lang w:val="en-US"/>
        </w:rPr>
        <w:t xml:space="preserve">orded in Italy (1980 </w:t>
      </w:r>
      <w:proofErr w:type="spellStart"/>
      <w:r w:rsidR="006C641C">
        <w:rPr>
          <w:rFonts w:ascii="Times New Roman" w:hAnsi="Times New Roman"/>
          <w:sz w:val="22"/>
          <w:szCs w:val="22"/>
          <w:lang w:val="en-US"/>
        </w:rPr>
        <w:t>Irpinia</w:t>
      </w:r>
      <w:proofErr w:type="spellEnd"/>
      <w:r w:rsidR="006C641C">
        <w:rPr>
          <w:rFonts w:ascii="Times New Roman" w:hAnsi="Times New Roman"/>
          <w:sz w:val="22"/>
          <w:szCs w:val="22"/>
          <w:lang w:val="en-US"/>
        </w:rPr>
        <w:t>, Mw</w:t>
      </w:r>
      <w:r w:rsidR="00791427" w:rsidRPr="00791427">
        <w:rPr>
          <w:rFonts w:ascii="Times New Roman" w:hAnsi="Times New Roman"/>
          <w:sz w:val="22"/>
          <w:szCs w:val="22"/>
          <w:lang w:val="en-US"/>
        </w:rPr>
        <w:t xml:space="preserve"> = 6.9), Turkey (e.g. 1999</w:t>
      </w:r>
      <w:r w:rsidR="006C641C">
        <w:rPr>
          <w:rFonts w:ascii="Times New Roman" w:hAnsi="Times New Roman"/>
          <w:sz w:val="22"/>
          <w:szCs w:val="22"/>
          <w:lang w:val="en-US"/>
        </w:rPr>
        <w:t xml:space="preserve"> </w:t>
      </w:r>
      <w:proofErr w:type="spellStart"/>
      <w:r w:rsidR="006C641C">
        <w:rPr>
          <w:rFonts w:ascii="Times New Roman" w:hAnsi="Times New Roman"/>
          <w:sz w:val="22"/>
          <w:szCs w:val="22"/>
          <w:lang w:val="en-US"/>
        </w:rPr>
        <w:t>Izmit</w:t>
      </w:r>
      <w:proofErr w:type="spellEnd"/>
      <w:r w:rsidR="006C641C">
        <w:rPr>
          <w:rFonts w:ascii="Times New Roman" w:hAnsi="Times New Roman"/>
          <w:sz w:val="22"/>
          <w:szCs w:val="22"/>
          <w:lang w:val="en-US"/>
        </w:rPr>
        <w:t>, Mw</w:t>
      </w:r>
      <w:r w:rsidR="005302D0">
        <w:rPr>
          <w:rFonts w:ascii="Times New Roman" w:hAnsi="Times New Roman"/>
          <w:sz w:val="22"/>
          <w:szCs w:val="22"/>
          <w:lang w:val="en-US"/>
        </w:rPr>
        <w:t xml:space="preserve"> = 7.4; 1999 </w:t>
      </w:r>
      <w:proofErr w:type="spellStart"/>
      <w:r w:rsidR="005302D0">
        <w:rPr>
          <w:rFonts w:ascii="Times New Roman" w:hAnsi="Times New Roman"/>
          <w:sz w:val="22"/>
          <w:szCs w:val="22"/>
          <w:lang w:val="en-US"/>
        </w:rPr>
        <w:t>Duzce</w:t>
      </w:r>
      <w:proofErr w:type="spellEnd"/>
      <w:r w:rsidR="005302D0">
        <w:rPr>
          <w:rFonts w:ascii="Times New Roman" w:hAnsi="Times New Roman"/>
          <w:sz w:val="22"/>
          <w:szCs w:val="22"/>
          <w:lang w:val="en-US"/>
        </w:rPr>
        <w:t>, Mw</w:t>
      </w:r>
      <w:r w:rsidR="00791427" w:rsidRPr="00791427">
        <w:rPr>
          <w:rFonts w:ascii="Times New Roman" w:hAnsi="Times New Roman"/>
          <w:sz w:val="22"/>
          <w:szCs w:val="22"/>
          <w:lang w:val="en-US"/>
        </w:rPr>
        <w:t xml:space="preserve"> = 7.1) and in Iran (1990 Western Ira</w:t>
      </w:r>
      <w:r>
        <w:rPr>
          <w:rFonts w:ascii="Times New Roman" w:hAnsi="Times New Roman"/>
          <w:sz w:val="22"/>
          <w:szCs w:val="22"/>
          <w:lang w:val="en-US"/>
        </w:rPr>
        <w:t>n, MW = 7.4). As shown in Fig.</w:t>
      </w:r>
      <w:r w:rsidR="00791427" w:rsidRPr="00791427">
        <w:rPr>
          <w:rFonts w:ascii="Times New Roman" w:hAnsi="Times New Roman"/>
          <w:sz w:val="22"/>
          <w:szCs w:val="22"/>
          <w:lang w:val="en-US"/>
        </w:rPr>
        <w:t xml:space="preserve"> </w:t>
      </w:r>
      <w:r w:rsidR="00050D1A">
        <w:rPr>
          <w:rFonts w:ascii="Times New Roman" w:hAnsi="Times New Roman"/>
          <w:sz w:val="22"/>
          <w:szCs w:val="22"/>
          <w:lang w:val="en-US"/>
        </w:rPr>
        <w:t>2</w:t>
      </w:r>
      <w:r w:rsidR="00791427" w:rsidRPr="00791427">
        <w:rPr>
          <w:rFonts w:ascii="Times New Roman" w:hAnsi="Times New Roman"/>
          <w:sz w:val="22"/>
          <w:szCs w:val="22"/>
          <w:lang w:val="en-US"/>
        </w:rPr>
        <w:t xml:space="preserve">, most of the events in the database are shallow crustal earthquakes with </w:t>
      </w:r>
      <w:proofErr w:type="spellStart"/>
      <w:r w:rsidR="00791427" w:rsidRPr="00791427">
        <w:rPr>
          <w:rFonts w:ascii="Times New Roman" w:hAnsi="Times New Roman"/>
          <w:sz w:val="22"/>
          <w:szCs w:val="22"/>
          <w:lang w:val="en-US"/>
        </w:rPr>
        <w:t>hypocentral</w:t>
      </w:r>
      <w:proofErr w:type="spellEnd"/>
      <w:r w:rsidR="00791427" w:rsidRPr="00791427">
        <w:rPr>
          <w:rFonts w:ascii="Times New Roman" w:hAnsi="Times New Roman"/>
          <w:sz w:val="22"/>
          <w:szCs w:val="22"/>
          <w:lang w:val="en-US"/>
        </w:rPr>
        <w:t xml:space="preserve"> depth lower than 40 km. The majority of records is related to normal (~30%) and </w:t>
      </w:r>
      <w:proofErr w:type="gramStart"/>
      <w:r w:rsidR="00791427" w:rsidRPr="00791427">
        <w:rPr>
          <w:rFonts w:ascii="Times New Roman" w:hAnsi="Times New Roman"/>
          <w:sz w:val="22"/>
          <w:szCs w:val="22"/>
          <w:lang w:val="en-US"/>
        </w:rPr>
        <w:t>reverse</w:t>
      </w:r>
      <w:proofErr w:type="gramEnd"/>
      <w:r w:rsidR="00791427" w:rsidRPr="00791427">
        <w:rPr>
          <w:rFonts w:ascii="Times New Roman" w:hAnsi="Times New Roman"/>
          <w:sz w:val="22"/>
          <w:szCs w:val="22"/>
          <w:lang w:val="en-US"/>
        </w:rPr>
        <w:t xml:space="preserve"> (~25%) faulting, although a considerable amount of records is still not associate</w:t>
      </w:r>
      <w:r w:rsidR="009314CF">
        <w:rPr>
          <w:rFonts w:ascii="Times New Roman" w:hAnsi="Times New Roman"/>
          <w:sz w:val="22"/>
          <w:szCs w:val="22"/>
          <w:lang w:val="en-US"/>
        </w:rPr>
        <w:t>d to a style of faulting (~30%)</w:t>
      </w:r>
      <w:r w:rsidR="00791427" w:rsidRPr="00791427">
        <w:rPr>
          <w:rFonts w:ascii="Times New Roman" w:hAnsi="Times New Roman"/>
          <w:sz w:val="22"/>
          <w:szCs w:val="22"/>
          <w:lang w:val="en-US"/>
        </w:rPr>
        <w:t xml:space="preserve">. </w:t>
      </w:r>
    </w:p>
    <w:p w14:paraId="72668425" w14:textId="77777777" w:rsidR="004A108C" w:rsidRDefault="004A108C" w:rsidP="006474A5">
      <w:pPr>
        <w:rPr>
          <w:rFonts w:ascii="Times New Roman" w:hAnsi="Times New Roman"/>
          <w:sz w:val="22"/>
          <w:szCs w:val="22"/>
          <w:lang w:val="en-US"/>
        </w:rPr>
      </w:pPr>
    </w:p>
    <w:p w14:paraId="4FF556E5" w14:textId="48D6FE5F" w:rsidR="00791427" w:rsidRDefault="00050D1A" w:rsidP="000105DC">
      <w:pPr>
        <w:jc w:val="center"/>
        <w:rPr>
          <w:rFonts w:ascii="Times New Roman" w:hAnsi="Times New Roman"/>
          <w:sz w:val="22"/>
          <w:szCs w:val="22"/>
          <w:lang w:val="en-US"/>
        </w:rPr>
      </w:pPr>
      <w:r w:rsidRPr="00E616AA">
        <w:rPr>
          <w:noProof/>
          <w:lang w:val="it-IT" w:eastAsia="it-IT"/>
        </w:rPr>
        <w:lastRenderedPageBreak/>
        <w:drawing>
          <wp:inline distT="0" distB="0" distL="0" distR="0" wp14:anchorId="7AE969D6" wp14:editId="2B750399">
            <wp:extent cx="2705990" cy="2167200"/>
            <wp:effectExtent l="0" t="0" r="12065" b="0"/>
            <wp:docPr id="1" name="Immagine 5" descr="Mag_d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_dist.png"/>
                    <pic:cNvPicPr/>
                  </pic:nvPicPr>
                  <pic:blipFill>
                    <a:blip r:embed="rId9" cstate="screen">
                      <a:extLst>
                        <a:ext uri="{28A0092B-C50C-407E-A947-70E740481C1C}">
                          <a14:useLocalDpi xmlns:a14="http://schemas.microsoft.com/office/drawing/2010/main"/>
                        </a:ext>
                      </a:extLst>
                    </a:blip>
                    <a:stretch>
                      <a:fillRect/>
                    </a:stretch>
                  </pic:blipFill>
                  <pic:spPr>
                    <a:xfrm>
                      <a:off x="0" y="0"/>
                      <a:ext cx="2705990" cy="2167200"/>
                    </a:xfrm>
                    <a:prstGeom prst="rect">
                      <a:avLst/>
                    </a:prstGeom>
                  </pic:spPr>
                </pic:pic>
              </a:graphicData>
            </a:graphic>
          </wp:inline>
        </w:drawing>
      </w:r>
    </w:p>
    <w:p w14:paraId="52E4F602" w14:textId="11938902" w:rsidR="00050D1A" w:rsidRDefault="003D6E33" w:rsidP="006474A5">
      <w:pPr>
        <w:rPr>
          <w:rFonts w:ascii="Times New Roman" w:hAnsi="Times New Roman"/>
          <w:sz w:val="22"/>
          <w:szCs w:val="22"/>
          <w:lang w:val="en-US"/>
        </w:rPr>
      </w:pPr>
      <w:r>
        <w:rPr>
          <w:rFonts w:ascii="Times New Roman" w:hAnsi="Times New Roman"/>
          <w:sz w:val="22"/>
          <w:szCs w:val="22"/>
          <w:lang w:val="en-US"/>
        </w:rPr>
        <w:t>Fig. 1 -</w:t>
      </w:r>
      <w:r w:rsidR="00050D1A">
        <w:rPr>
          <w:rFonts w:ascii="Times New Roman" w:hAnsi="Times New Roman"/>
          <w:sz w:val="22"/>
          <w:szCs w:val="22"/>
          <w:lang w:val="en-US"/>
        </w:rPr>
        <w:t xml:space="preserve"> </w:t>
      </w:r>
      <w:r w:rsidR="00050D1A" w:rsidRPr="00050D1A">
        <w:rPr>
          <w:rFonts w:ascii="Times New Roman" w:hAnsi="Times New Roman"/>
          <w:sz w:val="22"/>
          <w:szCs w:val="22"/>
          <w:lang w:val="en-US"/>
        </w:rPr>
        <w:t>Magnitude versus distance distribution of the manually processed waveforms in the ESM database.</w:t>
      </w:r>
    </w:p>
    <w:p w14:paraId="3536A0B4" w14:textId="77777777" w:rsidR="00791427" w:rsidRDefault="00791427" w:rsidP="006474A5">
      <w:pPr>
        <w:rPr>
          <w:rFonts w:ascii="Times New Roman" w:hAnsi="Times New Roman"/>
          <w:sz w:val="22"/>
          <w:szCs w:val="22"/>
          <w:lang w:val="en-US"/>
        </w:rPr>
      </w:pPr>
    </w:p>
    <w:p w14:paraId="39DC919F" w14:textId="5687B52B" w:rsidR="006A01F3" w:rsidRDefault="005641CD" w:rsidP="006474A5">
      <w:pPr>
        <w:rPr>
          <w:rFonts w:ascii="Times New Roman" w:hAnsi="Times New Roman"/>
          <w:sz w:val="22"/>
          <w:szCs w:val="22"/>
          <w:lang w:val="en-US"/>
        </w:rPr>
      </w:pPr>
      <w:r w:rsidRPr="005641CD">
        <w:rPr>
          <w:rFonts w:ascii="Times New Roman" w:hAnsi="Times New Roman"/>
          <w:sz w:val="22"/>
          <w:szCs w:val="22"/>
          <w:lang w:val="en-US"/>
        </w:rPr>
        <w:t>Several recording stations are characterized by geotechnical and geophysical measurements (available for several Albanian, French, Iranian, Italian, Swiss and Turkish stations). Geophysical measurements, in particular, consist of about 340 1D velocity profiles estimated through different geophysical prospection methods. The average shear wave velocity of the uppermost 30 meters (V</w:t>
      </w:r>
      <w:r w:rsidRPr="006C641C">
        <w:rPr>
          <w:rFonts w:ascii="Times New Roman" w:hAnsi="Times New Roman"/>
          <w:sz w:val="22"/>
          <w:szCs w:val="22"/>
          <w:vertAlign w:val="subscript"/>
          <w:lang w:val="en-US"/>
        </w:rPr>
        <w:t>S</w:t>
      </w:r>
      <w:proofErr w:type="gramStart"/>
      <w:r w:rsidRPr="006C641C">
        <w:rPr>
          <w:rFonts w:ascii="Times New Roman" w:hAnsi="Times New Roman"/>
          <w:sz w:val="22"/>
          <w:szCs w:val="22"/>
          <w:vertAlign w:val="subscript"/>
          <w:lang w:val="en-US"/>
        </w:rPr>
        <w:t>,30</w:t>
      </w:r>
      <w:proofErr w:type="gramEnd"/>
      <w:r w:rsidRPr="005641CD">
        <w:rPr>
          <w:rFonts w:ascii="Times New Roman" w:hAnsi="Times New Roman"/>
          <w:sz w:val="22"/>
          <w:szCs w:val="22"/>
          <w:lang w:val="en-US"/>
        </w:rPr>
        <w:t xml:space="preserve">), a fundamental information for engineering applications, has been calculated from the available velocity profile or, in a few cases, is taken from literature. Fig. 3 (left panel) shows that the majority of stations have </w:t>
      </w:r>
      <w:r w:rsidR="006C641C" w:rsidRPr="005641CD">
        <w:rPr>
          <w:rFonts w:ascii="Times New Roman" w:hAnsi="Times New Roman"/>
          <w:sz w:val="22"/>
          <w:szCs w:val="22"/>
          <w:lang w:val="en-US"/>
        </w:rPr>
        <w:t>V</w:t>
      </w:r>
      <w:r w:rsidR="006C641C" w:rsidRPr="006C641C">
        <w:rPr>
          <w:rFonts w:ascii="Times New Roman" w:hAnsi="Times New Roman"/>
          <w:sz w:val="22"/>
          <w:szCs w:val="22"/>
          <w:vertAlign w:val="subscript"/>
          <w:lang w:val="en-US"/>
        </w:rPr>
        <w:t>S</w:t>
      </w:r>
      <w:proofErr w:type="gramStart"/>
      <w:r w:rsidR="006C641C" w:rsidRPr="006C641C">
        <w:rPr>
          <w:rFonts w:ascii="Times New Roman" w:hAnsi="Times New Roman"/>
          <w:sz w:val="22"/>
          <w:szCs w:val="22"/>
          <w:vertAlign w:val="subscript"/>
          <w:lang w:val="en-US"/>
        </w:rPr>
        <w:t>,30</w:t>
      </w:r>
      <w:proofErr w:type="gramEnd"/>
      <w:r w:rsidR="006C641C">
        <w:rPr>
          <w:rFonts w:ascii="Times New Roman" w:hAnsi="Times New Roman"/>
          <w:sz w:val="22"/>
          <w:szCs w:val="22"/>
          <w:vertAlign w:val="subscript"/>
          <w:lang w:val="en-US"/>
        </w:rPr>
        <w:t xml:space="preserve"> </w:t>
      </w:r>
      <w:r w:rsidRPr="005641CD">
        <w:rPr>
          <w:rFonts w:ascii="Times New Roman" w:hAnsi="Times New Roman"/>
          <w:sz w:val="22"/>
          <w:szCs w:val="22"/>
          <w:lang w:val="en-US"/>
        </w:rPr>
        <w:t xml:space="preserve">in the range 200-600 m/s, whereas very few stations are characterized by </w:t>
      </w:r>
      <w:r w:rsidR="006C641C" w:rsidRPr="005641CD">
        <w:rPr>
          <w:rFonts w:ascii="Times New Roman" w:hAnsi="Times New Roman"/>
          <w:sz w:val="22"/>
          <w:szCs w:val="22"/>
          <w:lang w:val="en-US"/>
        </w:rPr>
        <w:t>V</w:t>
      </w:r>
      <w:r w:rsidR="006C641C" w:rsidRPr="006C641C">
        <w:rPr>
          <w:rFonts w:ascii="Times New Roman" w:hAnsi="Times New Roman"/>
          <w:sz w:val="22"/>
          <w:szCs w:val="22"/>
          <w:vertAlign w:val="subscript"/>
          <w:lang w:val="en-US"/>
        </w:rPr>
        <w:t>S,30</w:t>
      </w:r>
      <w:r w:rsidR="006C641C">
        <w:rPr>
          <w:rFonts w:ascii="Times New Roman" w:hAnsi="Times New Roman"/>
          <w:sz w:val="22"/>
          <w:szCs w:val="22"/>
          <w:vertAlign w:val="subscript"/>
          <w:lang w:val="en-US"/>
        </w:rPr>
        <w:t xml:space="preserve"> </w:t>
      </w:r>
      <w:r w:rsidRPr="005641CD">
        <w:rPr>
          <w:rFonts w:ascii="Times New Roman" w:hAnsi="Times New Roman"/>
          <w:sz w:val="22"/>
          <w:szCs w:val="22"/>
          <w:lang w:val="en-US"/>
        </w:rPr>
        <w:t xml:space="preserve">&gt; 800 m/s (rock conditions). As the percentage of sites associated to a </w:t>
      </w:r>
      <w:r w:rsidR="006C641C" w:rsidRPr="005641CD">
        <w:rPr>
          <w:rFonts w:ascii="Times New Roman" w:hAnsi="Times New Roman"/>
          <w:sz w:val="22"/>
          <w:szCs w:val="22"/>
          <w:lang w:val="en-US"/>
        </w:rPr>
        <w:t>V</w:t>
      </w:r>
      <w:r w:rsidR="006C641C" w:rsidRPr="006C641C">
        <w:rPr>
          <w:rFonts w:ascii="Times New Roman" w:hAnsi="Times New Roman"/>
          <w:sz w:val="22"/>
          <w:szCs w:val="22"/>
          <w:vertAlign w:val="subscript"/>
          <w:lang w:val="en-US"/>
        </w:rPr>
        <w:t>S</w:t>
      </w:r>
      <w:proofErr w:type="gramStart"/>
      <w:r w:rsidR="006C641C" w:rsidRPr="006C641C">
        <w:rPr>
          <w:rFonts w:ascii="Times New Roman" w:hAnsi="Times New Roman"/>
          <w:sz w:val="22"/>
          <w:szCs w:val="22"/>
          <w:vertAlign w:val="subscript"/>
          <w:lang w:val="en-US"/>
        </w:rPr>
        <w:t>,30</w:t>
      </w:r>
      <w:proofErr w:type="gramEnd"/>
      <w:r w:rsidR="006C641C">
        <w:rPr>
          <w:rFonts w:ascii="Times New Roman" w:hAnsi="Times New Roman"/>
          <w:sz w:val="22"/>
          <w:szCs w:val="22"/>
          <w:vertAlign w:val="subscript"/>
          <w:lang w:val="en-US"/>
        </w:rPr>
        <w:t xml:space="preserve"> </w:t>
      </w:r>
      <w:r w:rsidRPr="005641CD">
        <w:rPr>
          <w:rFonts w:ascii="Times New Roman" w:hAnsi="Times New Roman"/>
          <w:sz w:val="22"/>
          <w:szCs w:val="22"/>
          <w:lang w:val="en-US"/>
        </w:rPr>
        <w:t xml:space="preserve">value is quite low (18%), in order to characterize a larger number of sites, we make use of the support of surface geology. Fig. 3 (right panel) shows the distribution of the EC8 subsoil categories, evaluated from the measured </w:t>
      </w:r>
      <w:r w:rsidR="006C641C" w:rsidRPr="005641CD">
        <w:rPr>
          <w:rFonts w:ascii="Times New Roman" w:hAnsi="Times New Roman"/>
          <w:sz w:val="22"/>
          <w:szCs w:val="22"/>
          <w:lang w:val="en-US"/>
        </w:rPr>
        <w:t>V</w:t>
      </w:r>
      <w:r w:rsidR="006C641C" w:rsidRPr="006C641C">
        <w:rPr>
          <w:rFonts w:ascii="Times New Roman" w:hAnsi="Times New Roman"/>
          <w:sz w:val="22"/>
          <w:szCs w:val="22"/>
          <w:vertAlign w:val="subscript"/>
          <w:lang w:val="en-US"/>
        </w:rPr>
        <w:t>S</w:t>
      </w:r>
      <w:proofErr w:type="gramStart"/>
      <w:r w:rsidR="006C641C" w:rsidRPr="006C641C">
        <w:rPr>
          <w:rFonts w:ascii="Times New Roman" w:hAnsi="Times New Roman"/>
          <w:sz w:val="22"/>
          <w:szCs w:val="22"/>
          <w:vertAlign w:val="subscript"/>
          <w:lang w:val="en-US"/>
        </w:rPr>
        <w:t>,30</w:t>
      </w:r>
      <w:proofErr w:type="gramEnd"/>
      <w:r w:rsidR="006C641C">
        <w:rPr>
          <w:rFonts w:ascii="Times New Roman" w:hAnsi="Times New Roman"/>
          <w:sz w:val="22"/>
          <w:szCs w:val="22"/>
          <w:vertAlign w:val="subscript"/>
          <w:lang w:val="en-US"/>
        </w:rPr>
        <w:t xml:space="preserve"> </w:t>
      </w:r>
      <w:r w:rsidRPr="005641CD">
        <w:rPr>
          <w:rFonts w:ascii="Times New Roman" w:hAnsi="Times New Roman"/>
          <w:sz w:val="22"/>
          <w:szCs w:val="22"/>
          <w:lang w:val="en-US"/>
        </w:rPr>
        <w:t>or inferred from surface geology. Despite the support of surface geology, information for a remarkable number of sites (32%) is still missing.</w:t>
      </w:r>
    </w:p>
    <w:p w14:paraId="299FE871" w14:textId="77777777" w:rsidR="003D6E33" w:rsidRDefault="003D6E33" w:rsidP="006474A5">
      <w:pPr>
        <w:rPr>
          <w:rFonts w:ascii="Times New Roman" w:hAnsi="Times New Roman"/>
          <w:sz w:val="22"/>
          <w:szCs w:val="22"/>
          <w:lang w:val="en-US"/>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D268C1" w:rsidRPr="006819CF" w14:paraId="05830A30" w14:textId="77777777" w:rsidTr="00D268C1">
        <w:tc>
          <w:tcPr>
            <w:tcW w:w="2500" w:type="pct"/>
          </w:tcPr>
          <w:p w14:paraId="277578B0" w14:textId="4D394885" w:rsidR="00D268C1" w:rsidRPr="00E616AA" w:rsidRDefault="005641CD" w:rsidP="00D268C1">
            <w:pPr>
              <w:rPr>
                <w:lang w:val="en-GB"/>
              </w:rPr>
            </w:pPr>
            <w:r>
              <w:rPr>
                <w:rFonts w:ascii="Times New Roman" w:hAnsi="Times New Roman"/>
                <w:sz w:val="22"/>
                <w:szCs w:val="22"/>
                <w:lang w:val="en-US"/>
              </w:rPr>
              <w:br w:type="page"/>
            </w:r>
            <w:r w:rsidR="00D268C1" w:rsidRPr="00E616AA">
              <w:rPr>
                <w:noProof/>
                <w:lang w:val="it-IT" w:eastAsia="it-IT"/>
              </w:rPr>
              <w:drawing>
                <wp:inline distT="0" distB="0" distL="0" distR="0" wp14:anchorId="1970577B" wp14:editId="7772F910">
                  <wp:extent cx="2248386" cy="1800000"/>
                  <wp:effectExtent l="0" t="0" r="0" b="3810"/>
                  <wp:docPr id="10" name="Immagine 9" descr="Dep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h.png"/>
                          <pic:cNvPicPr/>
                        </pic:nvPicPr>
                        <pic:blipFill>
                          <a:blip r:embed="rId10" cstate="screen">
                            <a:extLst>
                              <a:ext uri="{28A0092B-C50C-407E-A947-70E740481C1C}">
                                <a14:useLocalDpi xmlns:a14="http://schemas.microsoft.com/office/drawing/2010/main"/>
                              </a:ext>
                            </a:extLst>
                          </a:blip>
                          <a:stretch>
                            <a:fillRect/>
                          </a:stretch>
                        </pic:blipFill>
                        <pic:spPr>
                          <a:xfrm>
                            <a:off x="0" y="0"/>
                            <a:ext cx="2248386" cy="1800000"/>
                          </a:xfrm>
                          <a:prstGeom prst="rect">
                            <a:avLst/>
                          </a:prstGeom>
                        </pic:spPr>
                      </pic:pic>
                    </a:graphicData>
                  </a:graphic>
                </wp:inline>
              </w:drawing>
            </w:r>
          </w:p>
        </w:tc>
        <w:tc>
          <w:tcPr>
            <w:tcW w:w="2500" w:type="pct"/>
          </w:tcPr>
          <w:p w14:paraId="60A3C32A" w14:textId="77777777" w:rsidR="00D268C1" w:rsidRPr="00E616AA" w:rsidRDefault="00D268C1" w:rsidP="00D268C1">
            <w:pPr>
              <w:rPr>
                <w:lang w:val="en-GB"/>
              </w:rPr>
            </w:pPr>
            <w:r w:rsidRPr="00E616AA">
              <w:rPr>
                <w:noProof/>
                <w:lang w:val="it-IT" w:eastAsia="it-IT"/>
              </w:rPr>
              <w:drawing>
                <wp:inline distT="0" distB="0" distL="0" distR="0" wp14:anchorId="6AAC13B9" wp14:editId="38C3F7FB">
                  <wp:extent cx="2248386" cy="1800000"/>
                  <wp:effectExtent l="0" t="0" r="0" b="3810"/>
                  <wp:docPr id="7" name="Immagine 10" descr="S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png"/>
                          <pic:cNvPicPr/>
                        </pic:nvPicPr>
                        <pic:blipFill>
                          <a:blip r:embed="rId11" cstate="screen">
                            <a:extLst>
                              <a:ext uri="{28A0092B-C50C-407E-A947-70E740481C1C}">
                                <a14:useLocalDpi xmlns:a14="http://schemas.microsoft.com/office/drawing/2010/main"/>
                              </a:ext>
                            </a:extLst>
                          </a:blip>
                          <a:stretch>
                            <a:fillRect/>
                          </a:stretch>
                        </pic:blipFill>
                        <pic:spPr>
                          <a:xfrm>
                            <a:off x="0" y="0"/>
                            <a:ext cx="2248386" cy="1800000"/>
                          </a:xfrm>
                          <a:prstGeom prst="rect">
                            <a:avLst/>
                          </a:prstGeom>
                        </pic:spPr>
                      </pic:pic>
                    </a:graphicData>
                  </a:graphic>
                </wp:inline>
              </w:drawing>
            </w:r>
          </w:p>
        </w:tc>
      </w:tr>
    </w:tbl>
    <w:p w14:paraId="4E733BBC" w14:textId="3B77555E" w:rsidR="00D268C1" w:rsidRDefault="00D268C1" w:rsidP="006474A5">
      <w:pPr>
        <w:rPr>
          <w:rFonts w:ascii="Times New Roman" w:hAnsi="Times New Roman"/>
          <w:sz w:val="22"/>
          <w:szCs w:val="22"/>
          <w:lang w:val="en-US"/>
        </w:rPr>
      </w:pPr>
      <w:r>
        <w:rPr>
          <w:rFonts w:ascii="Times New Roman" w:hAnsi="Times New Roman"/>
          <w:sz w:val="22"/>
          <w:szCs w:val="22"/>
          <w:lang w:val="en-US"/>
        </w:rPr>
        <w:t>Fig. 2 -</w:t>
      </w:r>
      <w:r w:rsidRPr="00D268C1">
        <w:rPr>
          <w:rFonts w:ascii="Times New Roman" w:hAnsi="Times New Roman"/>
          <w:sz w:val="22"/>
          <w:szCs w:val="22"/>
          <w:lang w:val="en-US"/>
        </w:rPr>
        <w:t xml:space="preserve"> Distribution of number of waveforms in function of: event depth (top left); style of faulting (top right; NF: normal faults; SS: strike slip faults; TF: reverse and thrust faults; </w:t>
      </w:r>
      <w:r w:rsidR="00966ED7">
        <w:rPr>
          <w:rFonts w:ascii="Times New Roman" w:hAnsi="Times New Roman"/>
          <w:sz w:val="22"/>
          <w:szCs w:val="22"/>
          <w:lang w:val="en-US"/>
        </w:rPr>
        <w:t>UN: undefined fault mechanism).</w:t>
      </w:r>
    </w:p>
    <w:p w14:paraId="767ED70B" w14:textId="77777777" w:rsidR="00D268C1" w:rsidRDefault="00D268C1" w:rsidP="006474A5">
      <w:pPr>
        <w:rPr>
          <w:rFonts w:ascii="Times New Roman" w:hAnsi="Times New Roman"/>
          <w:sz w:val="22"/>
          <w:szCs w:val="22"/>
          <w:lang w:val="en-US"/>
        </w:rPr>
      </w:pPr>
    </w:p>
    <w:p w14:paraId="5DBD85DE" w14:textId="77777777" w:rsidR="007D21F3" w:rsidRPr="00E616AA" w:rsidRDefault="007D21F3" w:rsidP="007D21F3">
      <w:pPr>
        <w:spacing w:line="480" w:lineRule="auto"/>
        <w:rPr>
          <w:lang w:val="en-GB"/>
        </w:rPr>
      </w:pPr>
      <w:r w:rsidRPr="00E616AA">
        <w:rPr>
          <w:noProof/>
          <w:lang w:val="it-IT" w:eastAsia="it-IT"/>
        </w:rPr>
        <w:lastRenderedPageBreak/>
        <w:drawing>
          <wp:inline distT="0" distB="0" distL="0" distR="0" wp14:anchorId="4AC571F6" wp14:editId="13B1BBD1">
            <wp:extent cx="3093941" cy="1980000"/>
            <wp:effectExtent l="0" t="0" r="5080" b="1270"/>
            <wp:docPr id="14" name="Immagine 14" descr="Macintosh HD:Users:luzi:LAVORI:Pubblicazioni:SRL:ESM:REVIEW:statistica:vs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zi:LAVORI:Pubblicazioni:SRL:ESM:REVIEW:statistica:vs30.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093941" cy="1980000"/>
                    </a:xfrm>
                    <a:prstGeom prst="rect">
                      <a:avLst/>
                    </a:prstGeom>
                    <a:noFill/>
                    <a:ln>
                      <a:noFill/>
                    </a:ln>
                  </pic:spPr>
                </pic:pic>
              </a:graphicData>
            </a:graphic>
          </wp:inline>
        </w:drawing>
      </w:r>
      <w:r w:rsidRPr="00E616AA">
        <w:rPr>
          <w:noProof/>
          <w:lang w:val="it-IT" w:eastAsia="it-IT"/>
        </w:rPr>
        <w:drawing>
          <wp:inline distT="0" distB="0" distL="0" distR="0" wp14:anchorId="247F056A" wp14:editId="37FF67BC">
            <wp:extent cx="2473225" cy="1980000"/>
            <wp:effectExtent l="0" t="0" r="0" b="1270"/>
            <wp:docPr id="13" name="Immagine 11" descr="Site_all_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_all_sta.png"/>
                    <pic:cNvPicPr/>
                  </pic:nvPicPr>
                  <pic:blipFill>
                    <a:blip r:embed="rId13" cstate="screen">
                      <a:extLst>
                        <a:ext uri="{28A0092B-C50C-407E-A947-70E740481C1C}">
                          <a14:useLocalDpi xmlns:a14="http://schemas.microsoft.com/office/drawing/2010/main"/>
                        </a:ext>
                      </a:extLst>
                    </a:blip>
                    <a:stretch>
                      <a:fillRect/>
                    </a:stretch>
                  </pic:blipFill>
                  <pic:spPr>
                    <a:xfrm>
                      <a:off x="0" y="0"/>
                      <a:ext cx="2473225" cy="1980000"/>
                    </a:xfrm>
                    <a:prstGeom prst="rect">
                      <a:avLst/>
                    </a:prstGeom>
                  </pic:spPr>
                </pic:pic>
              </a:graphicData>
            </a:graphic>
          </wp:inline>
        </w:drawing>
      </w:r>
    </w:p>
    <w:p w14:paraId="50015242" w14:textId="705CD419" w:rsidR="007D21F3" w:rsidRDefault="007D21F3" w:rsidP="006474A5">
      <w:pPr>
        <w:rPr>
          <w:rFonts w:ascii="Times New Roman" w:hAnsi="Times New Roman"/>
          <w:sz w:val="22"/>
          <w:szCs w:val="22"/>
          <w:lang w:val="en-US"/>
        </w:rPr>
      </w:pPr>
      <w:r>
        <w:rPr>
          <w:rFonts w:ascii="Times New Roman" w:hAnsi="Times New Roman"/>
          <w:sz w:val="22"/>
          <w:szCs w:val="22"/>
          <w:lang w:val="en-US"/>
        </w:rPr>
        <w:t>Fig. 3 -</w:t>
      </w:r>
      <w:r w:rsidRPr="007D21F3">
        <w:rPr>
          <w:rFonts w:ascii="Times New Roman" w:hAnsi="Times New Roman"/>
          <w:sz w:val="22"/>
          <w:szCs w:val="22"/>
          <w:lang w:val="en-US"/>
        </w:rPr>
        <w:t xml:space="preserve"> Left: Distribution of the </w:t>
      </w:r>
      <w:r w:rsidR="006C641C" w:rsidRPr="005641CD">
        <w:rPr>
          <w:rFonts w:ascii="Times New Roman" w:hAnsi="Times New Roman"/>
          <w:sz w:val="22"/>
          <w:szCs w:val="22"/>
          <w:lang w:val="en-US"/>
        </w:rPr>
        <w:t>V</w:t>
      </w:r>
      <w:r w:rsidR="006C641C" w:rsidRPr="006C641C">
        <w:rPr>
          <w:rFonts w:ascii="Times New Roman" w:hAnsi="Times New Roman"/>
          <w:sz w:val="22"/>
          <w:szCs w:val="22"/>
          <w:vertAlign w:val="subscript"/>
          <w:lang w:val="en-US"/>
        </w:rPr>
        <w:t>S</w:t>
      </w:r>
      <w:proofErr w:type="gramStart"/>
      <w:r w:rsidR="006C641C" w:rsidRPr="006C641C">
        <w:rPr>
          <w:rFonts w:ascii="Times New Roman" w:hAnsi="Times New Roman"/>
          <w:sz w:val="22"/>
          <w:szCs w:val="22"/>
          <w:vertAlign w:val="subscript"/>
          <w:lang w:val="en-US"/>
        </w:rPr>
        <w:t>,30</w:t>
      </w:r>
      <w:proofErr w:type="gramEnd"/>
      <w:r w:rsidR="006C641C">
        <w:rPr>
          <w:rFonts w:ascii="Times New Roman" w:hAnsi="Times New Roman"/>
          <w:sz w:val="22"/>
          <w:szCs w:val="22"/>
          <w:vertAlign w:val="subscript"/>
          <w:lang w:val="en-US"/>
        </w:rPr>
        <w:t xml:space="preserve"> </w:t>
      </w:r>
      <w:r w:rsidRPr="007D21F3">
        <w:rPr>
          <w:rFonts w:ascii="Times New Roman" w:hAnsi="Times New Roman"/>
          <w:sz w:val="22"/>
          <w:szCs w:val="22"/>
          <w:lang w:val="en-US"/>
        </w:rPr>
        <w:t>values for the ESM stations; right: distribution of the EC8 soil categories (classes denoted by an asterisk are inferred from surface geology, e.g. 1:100.000 scale maps).</w:t>
      </w:r>
    </w:p>
    <w:p w14:paraId="27969E38" w14:textId="77777777" w:rsidR="003D6E33" w:rsidRDefault="003D6E33" w:rsidP="003D6E33">
      <w:pPr>
        <w:spacing w:after="0"/>
        <w:jc w:val="left"/>
        <w:rPr>
          <w:rFonts w:ascii="Times New Roman" w:hAnsi="Times New Roman"/>
        </w:rPr>
      </w:pPr>
    </w:p>
    <w:p w14:paraId="0199A906" w14:textId="751E5458" w:rsidR="00017DD6" w:rsidRPr="0054650D" w:rsidRDefault="00017DD6" w:rsidP="003D6E33">
      <w:pPr>
        <w:spacing w:after="0"/>
        <w:jc w:val="left"/>
        <w:rPr>
          <w:rFonts w:ascii="Times New Roman" w:hAnsi="Times New Roman"/>
        </w:rPr>
      </w:pPr>
      <w:r>
        <w:rPr>
          <w:rFonts w:ascii="Times New Roman" w:hAnsi="Times New Roman"/>
        </w:rPr>
        <w:t>4.</w:t>
      </w:r>
      <w:r w:rsidRPr="00EE37D2">
        <w:rPr>
          <w:rFonts w:ascii="Times New Roman" w:hAnsi="Times New Roman"/>
        </w:rPr>
        <w:tab/>
      </w:r>
      <w:r w:rsidRPr="00791427">
        <w:rPr>
          <w:rFonts w:ascii="Times New Roman" w:hAnsi="Times New Roman"/>
        </w:rPr>
        <w:t>D</w:t>
      </w:r>
      <w:r>
        <w:rPr>
          <w:rFonts w:ascii="Times New Roman" w:hAnsi="Times New Roman"/>
        </w:rPr>
        <w:t>ata dissemination</w:t>
      </w:r>
    </w:p>
    <w:p w14:paraId="71FFD29D" w14:textId="77777777" w:rsidR="007D21F3" w:rsidRDefault="007D21F3" w:rsidP="006474A5">
      <w:pPr>
        <w:rPr>
          <w:rFonts w:ascii="Times New Roman" w:hAnsi="Times New Roman"/>
          <w:sz w:val="22"/>
          <w:szCs w:val="22"/>
          <w:lang w:val="en-US"/>
        </w:rPr>
      </w:pPr>
    </w:p>
    <w:p w14:paraId="702A85B2" w14:textId="77777777" w:rsidR="00017DD6" w:rsidRPr="00017DD6" w:rsidRDefault="00017DD6" w:rsidP="00017DD6">
      <w:pPr>
        <w:rPr>
          <w:rFonts w:ascii="Times New Roman" w:hAnsi="Times New Roman"/>
          <w:sz w:val="22"/>
          <w:szCs w:val="22"/>
          <w:lang w:val="en-US"/>
        </w:rPr>
      </w:pPr>
      <w:r w:rsidRPr="00017DD6">
        <w:rPr>
          <w:rFonts w:ascii="Times New Roman" w:hAnsi="Times New Roman"/>
          <w:sz w:val="22"/>
          <w:szCs w:val="22"/>
          <w:lang w:val="en-US"/>
        </w:rPr>
        <w:t xml:space="preserve">The ESM web site is organized in three main blocks, relevant to waveforms, recording stations and seismic events. Seismic events can be retrieved entering the page “Events” of the portal. User can select 13 parameters including date and time of the event, magnitude range, </w:t>
      </w:r>
      <w:proofErr w:type="spellStart"/>
      <w:r w:rsidRPr="00017DD6">
        <w:rPr>
          <w:rFonts w:ascii="Times New Roman" w:hAnsi="Times New Roman"/>
          <w:sz w:val="22"/>
          <w:szCs w:val="22"/>
          <w:lang w:val="en-US"/>
        </w:rPr>
        <w:t>hypocentral</w:t>
      </w:r>
      <w:proofErr w:type="spellEnd"/>
      <w:r w:rsidRPr="00017DD6">
        <w:rPr>
          <w:rFonts w:ascii="Times New Roman" w:hAnsi="Times New Roman"/>
          <w:sz w:val="22"/>
          <w:szCs w:val="22"/>
          <w:lang w:val="en-US"/>
        </w:rPr>
        <w:t xml:space="preserve"> coordinates or style of faulting. The query returns a list of earthquakes that can be individually accessed. </w:t>
      </w:r>
    </w:p>
    <w:p w14:paraId="2A57E524" w14:textId="61BC9AB3" w:rsidR="00017DD6" w:rsidRPr="00017DD6" w:rsidRDefault="002E101E" w:rsidP="00017DD6">
      <w:pPr>
        <w:rPr>
          <w:rFonts w:ascii="Times New Roman" w:hAnsi="Times New Roman"/>
          <w:sz w:val="22"/>
          <w:szCs w:val="22"/>
          <w:lang w:val="en-US"/>
        </w:rPr>
      </w:pPr>
      <w:r>
        <w:rPr>
          <w:rFonts w:ascii="Times New Roman" w:hAnsi="Times New Roman"/>
          <w:sz w:val="22"/>
          <w:szCs w:val="22"/>
          <w:lang w:val="en-US"/>
        </w:rPr>
        <w:t>Fig. 4</w:t>
      </w:r>
      <w:r w:rsidR="00017DD6" w:rsidRPr="00017DD6">
        <w:rPr>
          <w:rFonts w:ascii="Times New Roman" w:hAnsi="Times New Roman"/>
          <w:sz w:val="22"/>
          <w:szCs w:val="22"/>
          <w:lang w:val="en-US"/>
        </w:rPr>
        <w:t xml:space="preserve"> shows the example of </w:t>
      </w:r>
      <w:r w:rsidR="00FC444A">
        <w:rPr>
          <w:rFonts w:ascii="Times New Roman" w:hAnsi="Times New Roman"/>
          <w:sz w:val="22"/>
          <w:szCs w:val="22"/>
          <w:lang w:val="en-US"/>
        </w:rPr>
        <w:t xml:space="preserve">one of the largest events </w:t>
      </w:r>
      <w:r w:rsidR="00017DD6" w:rsidRPr="00017DD6">
        <w:rPr>
          <w:rFonts w:ascii="Times New Roman" w:hAnsi="Times New Roman"/>
          <w:sz w:val="22"/>
          <w:szCs w:val="22"/>
          <w:lang w:val="en-US"/>
        </w:rPr>
        <w:t xml:space="preserve">occurred </w:t>
      </w:r>
      <w:r w:rsidR="00FC444A">
        <w:rPr>
          <w:rFonts w:ascii="Times New Roman" w:hAnsi="Times New Roman"/>
          <w:sz w:val="22"/>
          <w:szCs w:val="22"/>
          <w:lang w:val="en-US"/>
        </w:rPr>
        <w:t>in Europe</w:t>
      </w:r>
      <w:r w:rsidR="00900F7F">
        <w:rPr>
          <w:rFonts w:ascii="Times New Roman" w:hAnsi="Times New Roman"/>
          <w:sz w:val="22"/>
          <w:szCs w:val="22"/>
          <w:lang w:val="en-US"/>
        </w:rPr>
        <w:t xml:space="preserve"> on </w:t>
      </w:r>
      <w:r w:rsidR="00FC444A" w:rsidRPr="00FC444A">
        <w:rPr>
          <w:rFonts w:ascii="Times New Roman" w:hAnsi="Times New Roman"/>
          <w:sz w:val="22"/>
          <w:szCs w:val="22"/>
          <w:lang w:val="en-US"/>
        </w:rPr>
        <w:t xml:space="preserve">1999-08-17 </w:t>
      </w:r>
      <w:r w:rsidR="00FC444A">
        <w:rPr>
          <w:rFonts w:ascii="Times New Roman" w:hAnsi="Times New Roman"/>
          <w:sz w:val="22"/>
          <w:szCs w:val="22"/>
          <w:lang w:val="en-US"/>
        </w:rPr>
        <w:t xml:space="preserve">at </w:t>
      </w:r>
      <w:r w:rsidR="00FC444A" w:rsidRPr="00FC444A">
        <w:rPr>
          <w:rFonts w:ascii="Times New Roman" w:hAnsi="Times New Roman"/>
          <w:sz w:val="22"/>
          <w:szCs w:val="22"/>
          <w:lang w:val="en-US"/>
        </w:rPr>
        <w:t>00:01:38</w:t>
      </w:r>
      <w:r w:rsidR="00017DD6" w:rsidRPr="00017DD6">
        <w:rPr>
          <w:rFonts w:ascii="Times New Roman" w:hAnsi="Times New Roman"/>
          <w:sz w:val="22"/>
          <w:szCs w:val="22"/>
          <w:lang w:val="en-US"/>
        </w:rPr>
        <w:t xml:space="preserve"> </w:t>
      </w:r>
      <w:r w:rsidR="00FC444A">
        <w:rPr>
          <w:rFonts w:ascii="Times New Roman" w:hAnsi="Times New Roman"/>
          <w:sz w:val="22"/>
          <w:szCs w:val="22"/>
          <w:lang w:val="en-US"/>
        </w:rPr>
        <w:t>UTC (Mw = 7.4</w:t>
      </w:r>
      <w:r w:rsidR="00017DD6" w:rsidRPr="00017DD6">
        <w:rPr>
          <w:rFonts w:ascii="Times New Roman" w:hAnsi="Times New Roman"/>
          <w:sz w:val="22"/>
          <w:szCs w:val="22"/>
          <w:lang w:val="en-US"/>
        </w:rPr>
        <w:t>)</w:t>
      </w:r>
      <w:r w:rsidR="00900F7F">
        <w:rPr>
          <w:rFonts w:ascii="Times New Roman" w:hAnsi="Times New Roman"/>
          <w:sz w:val="22"/>
          <w:szCs w:val="22"/>
          <w:lang w:val="en-US"/>
        </w:rPr>
        <w:t xml:space="preserve"> at</w:t>
      </w:r>
      <w:r w:rsidR="00017DD6" w:rsidRPr="00017DD6">
        <w:rPr>
          <w:rFonts w:ascii="Times New Roman" w:hAnsi="Times New Roman"/>
          <w:sz w:val="22"/>
          <w:szCs w:val="22"/>
          <w:lang w:val="en-US"/>
        </w:rPr>
        <w:t xml:space="preserve"> </w:t>
      </w:r>
      <w:proofErr w:type="spellStart"/>
      <w:r w:rsidR="00900F7F">
        <w:rPr>
          <w:rFonts w:ascii="Times New Roman" w:hAnsi="Times New Roman"/>
          <w:sz w:val="22"/>
          <w:szCs w:val="22"/>
          <w:lang w:val="en-US"/>
        </w:rPr>
        <w:t>Izmit</w:t>
      </w:r>
      <w:proofErr w:type="spellEnd"/>
      <w:r w:rsidR="00900F7F">
        <w:rPr>
          <w:rFonts w:ascii="Times New Roman" w:hAnsi="Times New Roman"/>
          <w:sz w:val="22"/>
          <w:szCs w:val="22"/>
          <w:lang w:val="en-US"/>
        </w:rPr>
        <w:t>, Turkey.</w:t>
      </w:r>
      <w:r w:rsidR="00900F7F" w:rsidRPr="00017DD6">
        <w:rPr>
          <w:rFonts w:ascii="Times New Roman" w:hAnsi="Times New Roman"/>
          <w:sz w:val="22"/>
          <w:szCs w:val="22"/>
          <w:lang w:val="en-US"/>
        </w:rPr>
        <w:t xml:space="preserve"> </w:t>
      </w:r>
      <w:r w:rsidR="00017DD6" w:rsidRPr="00017DD6">
        <w:rPr>
          <w:rFonts w:ascii="Times New Roman" w:hAnsi="Times New Roman"/>
          <w:sz w:val="22"/>
          <w:szCs w:val="22"/>
          <w:lang w:val="en-US"/>
        </w:rPr>
        <w:t xml:space="preserve">The event has been recorded by </w:t>
      </w:r>
      <w:r w:rsidR="00FC444A">
        <w:rPr>
          <w:rFonts w:ascii="Times New Roman" w:hAnsi="Times New Roman"/>
          <w:sz w:val="22"/>
          <w:szCs w:val="22"/>
          <w:lang w:val="en-US"/>
        </w:rPr>
        <w:t>23</w:t>
      </w:r>
      <w:r w:rsidR="00017DD6" w:rsidRPr="00017DD6">
        <w:rPr>
          <w:rFonts w:ascii="Times New Roman" w:hAnsi="Times New Roman"/>
          <w:sz w:val="22"/>
          <w:szCs w:val="22"/>
          <w:lang w:val="en-US"/>
        </w:rPr>
        <w:t xml:space="preserve"> stations belonging to </w:t>
      </w:r>
      <w:r w:rsidR="00900F7F">
        <w:rPr>
          <w:rFonts w:ascii="Times New Roman" w:hAnsi="Times New Roman"/>
          <w:sz w:val="22"/>
          <w:szCs w:val="22"/>
          <w:lang w:val="en-US"/>
        </w:rPr>
        <w:t>the AFAD network (code TK</w:t>
      </w:r>
      <w:r w:rsidR="00017DD6" w:rsidRPr="00017DD6">
        <w:rPr>
          <w:rFonts w:ascii="Times New Roman" w:hAnsi="Times New Roman"/>
          <w:sz w:val="22"/>
          <w:szCs w:val="22"/>
          <w:lang w:val="en-US"/>
        </w:rPr>
        <w:t xml:space="preserve">) and is associated to the ID’s of major international catalogues in order to provide complete information to the user. In this example the preferred location is by the </w:t>
      </w:r>
      <w:r w:rsidR="00900F7F">
        <w:rPr>
          <w:rFonts w:ascii="Times New Roman" w:hAnsi="Times New Roman"/>
          <w:sz w:val="22"/>
          <w:szCs w:val="22"/>
          <w:lang w:val="en-US"/>
        </w:rPr>
        <w:t xml:space="preserve">International Seismological </w:t>
      </w:r>
      <w:r w:rsidR="00017DD6" w:rsidRPr="00017DD6">
        <w:rPr>
          <w:rFonts w:ascii="Times New Roman" w:hAnsi="Times New Roman"/>
          <w:sz w:val="22"/>
          <w:szCs w:val="22"/>
          <w:lang w:val="en-US"/>
        </w:rPr>
        <w:t xml:space="preserve">Centre, while several magnitude determinations are attributed from international agencies. Focal mechanism solutions and style of faulting are also provided. </w:t>
      </w:r>
      <w:r w:rsidR="00AA58AF">
        <w:rPr>
          <w:rFonts w:ascii="Times New Roman" w:hAnsi="Times New Roman"/>
          <w:sz w:val="22"/>
          <w:szCs w:val="22"/>
          <w:lang w:val="en-US"/>
        </w:rPr>
        <w:t xml:space="preserve">In case of important events, like this one, the geometry of the seismic source is also </w:t>
      </w:r>
      <w:r w:rsidR="009E1BA0">
        <w:rPr>
          <w:rFonts w:ascii="Times New Roman" w:hAnsi="Times New Roman"/>
          <w:sz w:val="22"/>
          <w:szCs w:val="22"/>
          <w:lang w:val="en-US"/>
        </w:rPr>
        <w:t>reported</w:t>
      </w:r>
      <w:r w:rsidR="00AA58AF">
        <w:rPr>
          <w:rFonts w:ascii="Times New Roman" w:hAnsi="Times New Roman"/>
          <w:sz w:val="22"/>
          <w:szCs w:val="22"/>
          <w:lang w:val="en-US"/>
        </w:rPr>
        <w:t xml:space="preserve">. </w:t>
      </w:r>
      <w:r w:rsidR="00017DD6" w:rsidRPr="00017DD6">
        <w:rPr>
          <w:rFonts w:ascii="Times New Roman" w:hAnsi="Times New Roman"/>
          <w:sz w:val="22"/>
          <w:szCs w:val="22"/>
          <w:lang w:val="en-US"/>
        </w:rPr>
        <w:t xml:space="preserve">The list of stations that have recorded the event is reported at the bottom of the page and includes metadata such as EC8 site class, </w:t>
      </w:r>
      <w:proofErr w:type="spellStart"/>
      <w:r w:rsidR="00017DD6" w:rsidRPr="00017DD6">
        <w:rPr>
          <w:rFonts w:ascii="Times New Roman" w:hAnsi="Times New Roman"/>
          <w:sz w:val="22"/>
          <w:szCs w:val="22"/>
          <w:lang w:val="en-US"/>
        </w:rPr>
        <w:t>epicentral</w:t>
      </w:r>
      <w:proofErr w:type="spellEnd"/>
      <w:r w:rsidR="00017DD6" w:rsidRPr="00017DD6">
        <w:rPr>
          <w:rFonts w:ascii="Times New Roman" w:hAnsi="Times New Roman"/>
          <w:sz w:val="22"/>
          <w:szCs w:val="22"/>
          <w:lang w:val="en-US"/>
        </w:rPr>
        <w:t xml:space="preserve"> distance and the maximum peak ground motion (e.g. PGA, PGV, PGD) of the three components.</w:t>
      </w:r>
    </w:p>
    <w:p w14:paraId="08FE6A14" w14:textId="71BF3330" w:rsidR="00017DD6" w:rsidRPr="00017DD6" w:rsidRDefault="00017DD6" w:rsidP="00017DD6">
      <w:pPr>
        <w:rPr>
          <w:rFonts w:ascii="Times New Roman" w:hAnsi="Times New Roman"/>
          <w:sz w:val="22"/>
          <w:szCs w:val="22"/>
          <w:lang w:val="en-US"/>
        </w:rPr>
      </w:pPr>
      <w:r w:rsidRPr="00017DD6">
        <w:rPr>
          <w:rFonts w:ascii="Times New Roman" w:hAnsi="Times New Roman"/>
          <w:sz w:val="22"/>
          <w:szCs w:val="22"/>
          <w:lang w:val="en-US"/>
        </w:rPr>
        <w:t>Station information can be accessed entering the page “Stations”, where recording sites can be retrieved according to 14 parameters including location, network and station code, and parameters related to the site characterization, such as the average velocity in the uppermost 30 m (VS</w:t>
      </w:r>
      <w:proofErr w:type="gramStart"/>
      <w:r w:rsidRPr="00017DD6">
        <w:rPr>
          <w:rFonts w:ascii="Times New Roman" w:hAnsi="Times New Roman"/>
          <w:sz w:val="22"/>
          <w:szCs w:val="22"/>
          <w:lang w:val="en-US"/>
        </w:rPr>
        <w:t>,30</w:t>
      </w:r>
      <w:proofErr w:type="gramEnd"/>
      <w:r w:rsidRPr="00017DD6">
        <w:rPr>
          <w:rFonts w:ascii="Times New Roman" w:hAnsi="Times New Roman"/>
          <w:sz w:val="22"/>
          <w:szCs w:val="22"/>
          <w:lang w:val="en-US"/>
        </w:rPr>
        <w:t>). Fig</w:t>
      </w:r>
      <w:r w:rsidR="00627339">
        <w:rPr>
          <w:rFonts w:ascii="Times New Roman" w:hAnsi="Times New Roman"/>
          <w:sz w:val="22"/>
          <w:szCs w:val="22"/>
          <w:lang w:val="en-US"/>
        </w:rPr>
        <w:t>.</w:t>
      </w:r>
      <w:r w:rsidRPr="00017DD6">
        <w:rPr>
          <w:rFonts w:ascii="Times New Roman" w:hAnsi="Times New Roman"/>
          <w:sz w:val="22"/>
          <w:szCs w:val="22"/>
          <w:lang w:val="en-US"/>
        </w:rPr>
        <w:t xml:space="preserve"> </w:t>
      </w:r>
      <w:r w:rsidR="00627339">
        <w:rPr>
          <w:rFonts w:ascii="Times New Roman" w:hAnsi="Times New Roman"/>
          <w:sz w:val="22"/>
          <w:szCs w:val="22"/>
          <w:lang w:val="en-US"/>
        </w:rPr>
        <w:t>5</w:t>
      </w:r>
      <w:r w:rsidRPr="00017DD6">
        <w:rPr>
          <w:rFonts w:ascii="Times New Roman" w:hAnsi="Times New Roman"/>
          <w:sz w:val="22"/>
          <w:szCs w:val="22"/>
          <w:lang w:val="en-US"/>
        </w:rPr>
        <w:t xml:space="preserve"> shows the example for the station </w:t>
      </w:r>
      <w:r w:rsidR="00E8693C">
        <w:rPr>
          <w:rFonts w:ascii="Times New Roman" w:hAnsi="Times New Roman"/>
          <w:sz w:val="22"/>
          <w:szCs w:val="22"/>
          <w:lang w:val="en-US"/>
        </w:rPr>
        <w:t>CLF</w:t>
      </w:r>
      <w:r w:rsidRPr="00017DD6">
        <w:rPr>
          <w:rFonts w:ascii="Times New Roman" w:hAnsi="Times New Roman"/>
          <w:sz w:val="22"/>
          <w:szCs w:val="22"/>
          <w:lang w:val="en-US"/>
        </w:rPr>
        <w:t xml:space="preserve">, belonging to the network IT (Italian </w:t>
      </w:r>
      <w:proofErr w:type="spellStart"/>
      <w:r w:rsidRPr="00017DD6">
        <w:rPr>
          <w:rFonts w:ascii="Times New Roman" w:hAnsi="Times New Roman"/>
          <w:sz w:val="22"/>
          <w:szCs w:val="22"/>
          <w:lang w:val="en-US"/>
        </w:rPr>
        <w:t>accelerometric</w:t>
      </w:r>
      <w:proofErr w:type="spellEnd"/>
      <w:r w:rsidRPr="00017DD6">
        <w:rPr>
          <w:rFonts w:ascii="Times New Roman" w:hAnsi="Times New Roman"/>
          <w:sz w:val="22"/>
          <w:szCs w:val="22"/>
          <w:lang w:val="en-US"/>
        </w:rPr>
        <w:t xml:space="preserve"> network, operated by the Italian Department of Civil Protection). The station is displayed on a topographic map and information related to location, housing and site class are provided. Metadata related to each station are also available in the form of a report (“</w:t>
      </w:r>
      <w:proofErr w:type="spellStart"/>
      <w:r w:rsidRPr="00017DD6">
        <w:rPr>
          <w:rFonts w:ascii="Times New Roman" w:hAnsi="Times New Roman"/>
          <w:sz w:val="22"/>
          <w:szCs w:val="22"/>
          <w:lang w:val="en-US"/>
        </w:rPr>
        <w:t>Monography</w:t>
      </w:r>
      <w:proofErr w:type="spellEnd"/>
      <w:r w:rsidRPr="00017DD6">
        <w:rPr>
          <w:rFonts w:ascii="Times New Roman" w:hAnsi="Times New Roman"/>
          <w:sz w:val="22"/>
          <w:szCs w:val="22"/>
          <w:lang w:val="en-US"/>
        </w:rPr>
        <w:t xml:space="preserve">” button on the station page) containing detailed information, such as stratigraphic and geophysical logs or the horizontal to vertical spectral ratio obtained from noise measurements. </w:t>
      </w:r>
    </w:p>
    <w:p w14:paraId="23382622" w14:textId="77777777" w:rsidR="00017DD6" w:rsidRPr="00017DD6" w:rsidRDefault="00017DD6" w:rsidP="00017DD6">
      <w:pPr>
        <w:rPr>
          <w:rFonts w:ascii="Times New Roman" w:hAnsi="Times New Roman"/>
          <w:sz w:val="22"/>
          <w:szCs w:val="22"/>
          <w:lang w:val="en-US"/>
        </w:rPr>
      </w:pPr>
      <w:r w:rsidRPr="00017DD6">
        <w:rPr>
          <w:rFonts w:ascii="Times New Roman" w:hAnsi="Times New Roman"/>
          <w:sz w:val="22"/>
          <w:szCs w:val="22"/>
          <w:lang w:val="en-US"/>
        </w:rPr>
        <w:t>Waveforms information can be accessed entering the page “Waveforms”, where 35 parameters can be specified related to stations, events, or waveform metadata. Waveforms can be explored with the aid of a visualization tool, that allows zooming and exporting the time-series as images.</w:t>
      </w:r>
    </w:p>
    <w:p w14:paraId="3C1BA7EA" w14:textId="77777777" w:rsidR="00017DD6" w:rsidRPr="00017DD6" w:rsidRDefault="00017DD6" w:rsidP="00017DD6">
      <w:pPr>
        <w:rPr>
          <w:rFonts w:ascii="Times New Roman" w:hAnsi="Times New Roman"/>
          <w:sz w:val="22"/>
          <w:szCs w:val="22"/>
          <w:lang w:val="en-US"/>
        </w:rPr>
      </w:pPr>
      <w:r w:rsidRPr="00017DD6">
        <w:rPr>
          <w:rFonts w:ascii="Times New Roman" w:hAnsi="Times New Roman"/>
          <w:sz w:val="22"/>
          <w:szCs w:val="22"/>
          <w:lang w:val="en-US"/>
        </w:rPr>
        <w:t xml:space="preserve">Upon user registration, time-series can be downloaded in ASCII format, as unprocessed acceleration time series or processed acceleration, velocity and displacement time series, or acceleration, pseudo-velocity and displacement response spectra (5% damping) calculated at 105 periods (0.01 - 10s). A client, written in Python language, can be downloaded from the ESM home page in order to convert ASCII files in standard seismological formats (e.g. sac or </w:t>
      </w:r>
      <w:proofErr w:type="spellStart"/>
      <w:r w:rsidRPr="00017DD6">
        <w:rPr>
          <w:rFonts w:ascii="Times New Roman" w:hAnsi="Times New Roman"/>
          <w:sz w:val="22"/>
          <w:szCs w:val="22"/>
          <w:lang w:val="en-US"/>
        </w:rPr>
        <w:t>mseed</w:t>
      </w:r>
      <w:proofErr w:type="spellEnd"/>
      <w:r w:rsidRPr="00017DD6">
        <w:rPr>
          <w:rFonts w:ascii="Times New Roman" w:hAnsi="Times New Roman"/>
          <w:sz w:val="22"/>
          <w:szCs w:val="22"/>
          <w:lang w:val="en-US"/>
        </w:rPr>
        <w:t>).</w:t>
      </w:r>
    </w:p>
    <w:p w14:paraId="77BB98DD" w14:textId="1B87B26D" w:rsidR="00627339" w:rsidRDefault="00627339" w:rsidP="005B4D1E">
      <w:pPr>
        <w:jc w:val="center"/>
        <w:rPr>
          <w:lang w:val="en-GB"/>
        </w:rPr>
      </w:pPr>
    </w:p>
    <w:p w14:paraId="26F6A152" w14:textId="77777777" w:rsidR="009E1BA0" w:rsidRDefault="009E1BA0" w:rsidP="009E1BA0">
      <w:pPr>
        <w:jc w:val="center"/>
        <w:rPr>
          <w:rFonts w:ascii="Times New Roman" w:hAnsi="Times New Roman"/>
          <w:sz w:val="22"/>
          <w:szCs w:val="22"/>
          <w:lang w:val="en-US"/>
        </w:rPr>
      </w:pPr>
      <w:r>
        <w:rPr>
          <w:rFonts w:ascii="Times New Roman" w:hAnsi="Times New Roman"/>
          <w:noProof/>
          <w:sz w:val="22"/>
          <w:szCs w:val="22"/>
          <w:lang w:val="it-IT" w:eastAsia="it-IT"/>
        </w:rPr>
        <w:lastRenderedPageBreak/>
        <w:drawing>
          <wp:inline distT="0" distB="0" distL="0" distR="0" wp14:anchorId="09B88ADD" wp14:editId="5BA13041">
            <wp:extent cx="4726165" cy="3627320"/>
            <wp:effectExtent l="25400" t="25400" r="24130" b="3048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726465" cy="3627550"/>
                    </a:xfrm>
                    <a:prstGeom prst="rect">
                      <a:avLst/>
                    </a:prstGeom>
                    <a:noFill/>
                    <a:ln w="3175" cmpd="sng">
                      <a:solidFill>
                        <a:schemeClr val="tx1"/>
                      </a:solidFill>
                    </a:ln>
                  </pic:spPr>
                </pic:pic>
              </a:graphicData>
            </a:graphic>
          </wp:inline>
        </w:drawing>
      </w:r>
    </w:p>
    <w:p w14:paraId="540B1A6B" w14:textId="1E92C2BF" w:rsidR="00627339" w:rsidRPr="00E616AA" w:rsidRDefault="005B4D1E" w:rsidP="00627339">
      <w:pPr>
        <w:rPr>
          <w:lang w:val="en-GB"/>
        </w:rPr>
      </w:pPr>
      <w:r>
        <w:rPr>
          <w:rFonts w:ascii="Times New Roman" w:hAnsi="Times New Roman"/>
          <w:sz w:val="22"/>
          <w:szCs w:val="22"/>
          <w:lang w:val="en-US"/>
        </w:rPr>
        <w:t xml:space="preserve">Fig. 4 - </w:t>
      </w:r>
      <w:r w:rsidRPr="005B4D1E">
        <w:rPr>
          <w:rFonts w:ascii="Times New Roman" w:hAnsi="Times New Roman"/>
          <w:sz w:val="22"/>
          <w:szCs w:val="22"/>
          <w:lang w:val="en-US"/>
        </w:rPr>
        <w:t xml:space="preserve">Detail of the Mw = </w:t>
      </w:r>
      <w:r w:rsidR="00A877C5">
        <w:rPr>
          <w:rFonts w:ascii="Times New Roman" w:hAnsi="Times New Roman"/>
          <w:sz w:val="22"/>
          <w:szCs w:val="22"/>
          <w:lang w:val="en-US"/>
        </w:rPr>
        <w:t>7.4</w:t>
      </w:r>
      <w:r w:rsidRPr="005B4D1E">
        <w:rPr>
          <w:rFonts w:ascii="Times New Roman" w:hAnsi="Times New Roman"/>
          <w:sz w:val="22"/>
          <w:szCs w:val="22"/>
          <w:lang w:val="en-US"/>
        </w:rPr>
        <w:t xml:space="preserve"> event occurred on </w:t>
      </w:r>
      <w:r w:rsidR="00A877C5">
        <w:rPr>
          <w:rFonts w:ascii="Times New Roman" w:hAnsi="Times New Roman"/>
          <w:sz w:val="22"/>
          <w:szCs w:val="22"/>
          <w:lang w:val="en-US"/>
        </w:rPr>
        <w:t>1999-08-17</w:t>
      </w:r>
      <w:r w:rsidRPr="005B4D1E">
        <w:rPr>
          <w:rFonts w:ascii="Times New Roman" w:hAnsi="Times New Roman"/>
          <w:sz w:val="22"/>
          <w:szCs w:val="22"/>
          <w:lang w:val="en-US"/>
        </w:rPr>
        <w:t xml:space="preserve"> at </w:t>
      </w:r>
      <w:r w:rsidR="00A877C5">
        <w:rPr>
          <w:rFonts w:ascii="Times New Roman" w:hAnsi="Times New Roman"/>
          <w:sz w:val="22"/>
          <w:szCs w:val="22"/>
          <w:lang w:val="en-US"/>
        </w:rPr>
        <w:t>00:01:38</w:t>
      </w:r>
      <w:r w:rsidRPr="005B4D1E">
        <w:rPr>
          <w:rFonts w:ascii="Times New Roman" w:hAnsi="Times New Roman"/>
          <w:sz w:val="22"/>
          <w:szCs w:val="22"/>
          <w:lang w:val="en-US"/>
        </w:rPr>
        <w:t xml:space="preserve"> UTC (</w:t>
      </w:r>
      <w:r w:rsidR="00F1193A" w:rsidRPr="00F1193A">
        <w:rPr>
          <w:rFonts w:ascii="Times New Roman" w:hAnsi="Times New Roman"/>
          <w:sz w:val="22"/>
          <w:szCs w:val="22"/>
          <w:lang w:val="en-US"/>
        </w:rPr>
        <w:t>http://goo.gl/73Qvrj</w:t>
      </w:r>
      <w:r w:rsidRPr="005B4D1E">
        <w:rPr>
          <w:rFonts w:ascii="Times New Roman" w:hAnsi="Times New Roman"/>
          <w:sz w:val="22"/>
          <w:szCs w:val="22"/>
          <w:lang w:val="en-US"/>
        </w:rPr>
        <w:t>).</w:t>
      </w:r>
    </w:p>
    <w:p w14:paraId="61BD0AE1" w14:textId="77777777" w:rsidR="00017DD6" w:rsidRDefault="00017DD6" w:rsidP="006474A5">
      <w:pPr>
        <w:rPr>
          <w:rFonts w:ascii="Times New Roman" w:hAnsi="Times New Roman"/>
          <w:sz w:val="22"/>
          <w:szCs w:val="22"/>
          <w:lang w:val="en-US"/>
        </w:rPr>
      </w:pPr>
    </w:p>
    <w:p w14:paraId="6F3F9405" w14:textId="202B6CF3" w:rsidR="005B4D1E" w:rsidRDefault="00C40F09" w:rsidP="005B4D1E">
      <w:pPr>
        <w:jc w:val="center"/>
        <w:rPr>
          <w:rFonts w:ascii="Times New Roman" w:hAnsi="Times New Roman"/>
          <w:sz w:val="22"/>
          <w:szCs w:val="22"/>
          <w:lang w:val="en-US"/>
        </w:rPr>
      </w:pPr>
      <w:r>
        <w:rPr>
          <w:rFonts w:ascii="Times New Roman" w:hAnsi="Times New Roman"/>
          <w:noProof/>
          <w:sz w:val="22"/>
          <w:szCs w:val="22"/>
          <w:lang w:val="it-IT" w:eastAsia="it-IT"/>
        </w:rPr>
        <w:drawing>
          <wp:inline distT="0" distB="0" distL="0" distR="0" wp14:anchorId="76D9B0A2" wp14:editId="12744836">
            <wp:extent cx="4726800" cy="3203377"/>
            <wp:effectExtent l="25400" t="25400" r="23495" b="22860"/>
            <wp:docPr id="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726800" cy="3203377"/>
                    </a:xfrm>
                    <a:prstGeom prst="rect">
                      <a:avLst/>
                    </a:prstGeom>
                    <a:noFill/>
                    <a:ln w="3175" cmpd="sng">
                      <a:solidFill>
                        <a:schemeClr val="tx1"/>
                      </a:solidFill>
                    </a:ln>
                  </pic:spPr>
                </pic:pic>
              </a:graphicData>
            </a:graphic>
          </wp:inline>
        </w:drawing>
      </w:r>
    </w:p>
    <w:p w14:paraId="7B3F54A7" w14:textId="71CA0876" w:rsidR="005B4D1E" w:rsidRDefault="005B4D1E" w:rsidP="006474A5">
      <w:pPr>
        <w:rPr>
          <w:rFonts w:ascii="Times New Roman" w:hAnsi="Times New Roman"/>
          <w:sz w:val="22"/>
          <w:szCs w:val="22"/>
          <w:lang w:val="en-US"/>
        </w:rPr>
      </w:pPr>
      <w:r>
        <w:rPr>
          <w:rFonts w:ascii="Times New Roman" w:hAnsi="Times New Roman"/>
          <w:sz w:val="22"/>
          <w:szCs w:val="22"/>
          <w:lang w:val="en-US"/>
        </w:rPr>
        <w:t>Fig.</w:t>
      </w:r>
      <w:r w:rsidRPr="005B4D1E">
        <w:rPr>
          <w:rFonts w:ascii="Times New Roman" w:hAnsi="Times New Roman"/>
          <w:sz w:val="22"/>
          <w:szCs w:val="22"/>
          <w:lang w:val="en-US"/>
        </w:rPr>
        <w:t xml:space="preserve"> </w:t>
      </w:r>
      <w:r>
        <w:rPr>
          <w:rFonts w:ascii="Times New Roman" w:hAnsi="Times New Roman"/>
          <w:sz w:val="22"/>
          <w:szCs w:val="22"/>
          <w:lang w:val="en-US"/>
        </w:rPr>
        <w:t>5 -</w:t>
      </w:r>
      <w:r w:rsidRPr="005B4D1E">
        <w:rPr>
          <w:rFonts w:ascii="Times New Roman" w:hAnsi="Times New Roman"/>
          <w:sz w:val="22"/>
          <w:szCs w:val="22"/>
          <w:lang w:val="en-US"/>
        </w:rPr>
        <w:t xml:space="preserve"> Details of the station </w:t>
      </w:r>
      <w:r w:rsidR="00E8693C">
        <w:rPr>
          <w:rFonts w:ascii="Times New Roman" w:hAnsi="Times New Roman"/>
          <w:sz w:val="22"/>
          <w:szCs w:val="22"/>
          <w:lang w:val="en-US"/>
        </w:rPr>
        <w:t>CLF</w:t>
      </w:r>
      <w:r w:rsidRPr="005B4D1E">
        <w:rPr>
          <w:rFonts w:ascii="Times New Roman" w:hAnsi="Times New Roman"/>
          <w:sz w:val="22"/>
          <w:szCs w:val="22"/>
          <w:lang w:val="en-US"/>
        </w:rPr>
        <w:t xml:space="preserve">, belonging to the network IT, operated by the Italian Civil Protection </w:t>
      </w:r>
      <w:r w:rsidR="00BA2503">
        <w:rPr>
          <w:rFonts w:ascii="Times New Roman" w:hAnsi="Times New Roman"/>
          <w:sz w:val="22"/>
          <w:szCs w:val="22"/>
          <w:lang w:val="en-US"/>
        </w:rPr>
        <w:t>(</w:t>
      </w:r>
      <w:r w:rsidR="00BA2503" w:rsidRPr="00BA2503">
        <w:rPr>
          <w:rFonts w:ascii="Times New Roman" w:hAnsi="Times New Roman"/>
          <w:sz w:val="22"/>
          <w:szCs w:val="22"/>
          <w:lang w:val="en-US"/>
        </w:rPr>
        <w:t>http://goo.gl/KPMGd0</w:t>
      </w:r>
      <w:r w:rsidR="00BA2503">
        <w:rPr>
          <w:rFonts w:ascii="Times New Roman" w:hAnsi="Times New Roman"/>
          <w:sz w:val="22"/>
          <w:szCs w:val="22"/>
          <w:lang w:val="en-US"/>
        </w:rPr>
        <w:t>).</w:t>
      </w:r>
    </w:p>
    <w:p w14:paraId="554BD5B1" w14:textId="1BA418F6" w:rsidR="005641CD" w:rsidRDefault="005641CD">
      <w:pPr>
        <w:spacing w:after="0"/>
        <w:jc w:val="left"/>
        <w:rPr>
          <w:rFonts w:ascii="Times New Roman" w:hAnsi="Times New Roman"/>
          <w:sz w:val="22"/>
          <w:szCs w:val="22"/>
          <w:lang w:val="en-US"/>
        </w:rPr>
      </w:pPr>
      <w:r>
        <w:rPr>
          <w:rFonts w:ascii="Times New Roman" w:hAnsi="Times New Roman"/>
          <w:sz w:val="22"/>
          <w:szCs w:val="22"/>
          <w:lang w:val="en-US"/>
        </w:rPr>
        <w:br w:type="page"/>
      </w:r>
    </w:p>
    <w:p w14:paraId="015E5A15" w14:textId="77777777" w:rsidR="005B4D1E" w:rsidRDefault="005B4D1E" w:rsidP="006474A5">
      <w:pPr>
        <w:rPr>
          <w:rFonts w:ascii="Times New Roman" w:hAnsi="Times New Roman"/>
          <w:sz w:val="22"/>
          <w:szCs w:val="22"/>
          <w:lang w:val="en-US"/>
        </w:rPr>
      </w:pPr>
    </w:p>
    <w:p w14:paraId="6C3B59A5" w14:textId="61F85956" w:rsidR="00F01212" w:rsidRPr="0054650D" w:rsidRDefault="00F01212" w:rsidP="00F01212">
      <w:pPr>
        <w:pStyle w:val="Titolo1"/>
        <w:rPr>
          <w:rFonts w:ascii="Times New Roman" w:hAnsi="Times New Roman" w:cs="Times New Roman"/>
        </w:rPr>
      </w:pPr>
      <w:r>
        <w:rPr>
          <w:rFonts w:ascii="Times New Roman" w:hAnsi="Times New Roman" w:cs="Times New Roman"/>
        </w:rPr>
        <w:t>5.</w:t>
      </w:r>
      <w:r w:rsidRPr="00EE37D2">
        <w:rPr>
          <w:rFonts w:ascii="Times New Roman" w:hAnsi="Times New Roman" w:cs="Times New Roman"/>
        </w:rPr>
        <w:tab/>
      </w:r>
      <w:r>
        <w:rPr>
          <w:rFonts w:ascii="Times New Roman" w:hAnsi="Times New Roman" w:cs="Times New Roman"/>
        </w:rPr>
        <w:t>Available tools</w:t>
      </w:r>
    </w:p>
    <w:p w14:paraId="29A9DA58" w14:textId="77777777" w:rsidR="00F01212" w:rsidRDefault="00F01212" w:rsidP="006474A5">
      <w:pPr>
        <w:rPr>
          <w:rFonts w:ascii="Times New Roman" w:hAnsi="Times New Roman"/>
          <w:sz w:val="22"/>
          <w:szCs w:val="22"/>
          <w:lang w:val="en-US"/>
        </w:rPr>
      </w:pPr>
    </w:p>
    <w:p w14:paraId="0AB14BA1" w14:textId="77777777" w:rsidR="00F01212" w:rsidRPr="00F01212" w:rsidRDefault="00F01212" w:rsidP="00F01212">
      <w:pPr>
        <w:rPr>
          <w:rFonts w:ascii="Times New Roman" w:hAnsi="Times New Roman"/>
          <w:i/>
          <w:sz w:val="22"/>
          <w:szCs w:val="22"/>
          <w:lang w:val="en-US"/>
        </w:rPr>
      </w:pPr>
      <w:r w:rsidRPr="00F01212">
        <w:rPr>
          <w:rFonts w:ascii="Times New Roman" w:hAnsi="Times New Roman"/>
          <w:i/>
          <w:sz w:val="22"/>
          <w:szCs w:val="22"/>
          <w:lang w:val="en-US"/>
        </w:rPr>
        <w:t xml:space="preserve">5.1 Waveform processing </w:t>
      </w:r>
    </w:p>
    <w:p w14:paraId="4EAF1344" w14:textId="7EF2C574" w:rsidR="00F01212" w:rsidRPr="00F01212" w:rsidRDefault="00F01212" w:rsidP="00F01212">
      <w:pPr>
        <w:rPr>
          <w:rFonts w:ascii="Times New Roman" w:hAnsi="Times New Roman"/>
          <w:sz w:val="22"/>
          <w:szCs w:val="22"/>
          <w:lang w:val="en-US"/>
        </w:rPr>
      </w:pPr>
      <w:r w:rsidRPr="00F01212">
        <w:rPr>
          <w:rFonts w:ascii="Times New Roman" w:hAnsi="Times New Roman"/>
          <w:sz w:val="22"/>
          <w:szCs w:val="22"/>
          <w:lang w:val="en-US"/>
        </w:rPr>
        <w:t xml:space="preserve">A </w:t>
      </w:r>
      <w:proofErr w:type="gramStart"/>
      <w:r w:rsidRPr="00F01212">
        <w:rPr>
          <w:rFonts w:ascii="Times New Roman" w:hAnsi="Times New Roman"/>
          <w:sz w:val="22"/>
          <w:szCs w:val="22"/>
          <w:lang w:val="en-US"/>
        </w:rPr>
        <w:t>waveform processing</w:t>
      </w:r>
      <w:proofErr w:type="gramEnd"/>
      <w:r w:rsidRPr="00F01212">
        <w:rPr>
          <w:rFonts w:ascii="Times New Roman" w:hAnsi="Times New Roman"/>
          <w:sz w:val="22"/>
          <w:szCs w:val="22"/>
          <w:lang w:val="en-US"/>
        </w:rPr>
        <w:t xml:space="preserve"> web front-end is available at http://esm.mi.ingv.it/processing, providing access to all waveforms included in the ESM database. Individual acceleration time-series are processed manually following the general procedure</w:t>
      </w:r>
      <w:r w:rsidR="004C19C0">
        <w:rPr>
          <w:rFonts w:ascii="Times New Roman" w:hAnsi="Times New Roman"/>
          <w:sz w:val="22"/>
          <w:szCs w:val="22"/>
          <w:lang w:val="en-US"/>
        </w:rPr>
        <w:t>,</w:t>
      </w:r>
      <w:r w:rsidRPr="00F01212">
        <w:rPr>
          <w:rFonts w:ascii="Times New Roman" w:hAnsi="Times New Roman"/>
          <w:sz w:val="22"/>
          <w:szCs w:val="22"/>
          <w:lang w:val="en-US"/>
        </w:rPr>
        <w:t xml:space="preserve"> described in </w:t>
      </w:r>
      <w:r w:rsidR="0055129E">
        <w:rPr>
          <w:rFonts w:ascii="Times New Roman" w:hAnsi="Times New Roman"/>
          <w:sz w:val="22"/>
          <w:szCs w:val="22"/>
          <w:lang w:val="en-US"/>
        </w:rPr>
        <w:t>[5]</w:t>
      </w:r>
      <w:r w:rsidRPr="00F01212">
        <w:rPr>
          <w:rFonts w:ascii="Times New Roman" w:hAnsi="Times New Roman"/>
          <w:sz w:val="22"/>
          <w:szCs w:val="22"/>
          <w:lang w:val="en-US"/>
        </w:rPr>
        <w:t xml:space="preserve">, that consists of: </w:t>
      </w:r>
    </w:p>
    <w:p w14:paraId="2D82EA63" w14:textId="77777777" w:rsidR="00F01212" w:rsidRPr="00F01212" w:rsidRDefault="00F01212" w:rsidP="00F01212">
      <w:pPr>
        <w:rPr>
          <w:rFonts w:ascii="Times New Roman" w:hAnsi="Times New Roman"/>
          <w:sz w:val="22"/>
          <w:szCs w:val="22"/>
          <w:lang w:val="en-US"/>
        </w:rPr>
      </w:pPr>
      <w:r w:rsidRPr="00F01212">
        <w:rPr>
          <w:rFonts w:ascii="Times New Roman" w:hAnsi="Times New Roman"/>
          <w:sz w:val="22"/>
          <w:szCs w:val="22"/>
          <w:lang w:val="en-US"/>
        </w:rPr>
        <w:t>−</w:t>
      </w:r>
      <w:r w:rsidRPr="00F01212">
        <w:rPr>
          <w:rFonts w:ascii="Times New Roman" w:hAnsi="Times New Roman"/>
          <w:sz w:val="22"/>
          <w:szCs w:val="22"/>
          <w:lang w:val="en-US"/>
        </w:rPr>
        <w:tab/>
        <w:t xml:space="preserve">linear </w:t>
      </w:r>
      <w:proofErr w:type="spellStart"/>
      <w:r w:rsidRPr="00F01212">
        <w:rPr>
          <w:rFonts w:ascii="Times New Roman" w:hAnsi="Times New Roman"/>
          <w:sz w:val="22"/>
          <w:szCs w:val="22"/>
          <w:lang w:val="en-US"/>
        </w:rPr>
        <w:t>detrend</w:t>
      </w:r>
      <w:proofErr w:type="spellEnd"/>
      <w:r w:rsidRPr="00F01212">
        <w:rPr>
          <w:rFonts w:ascii="Times New Roman" w:hAnsi="Times New Roman"/>
          <w:sz w:val="22"/>
          <w:szCs w:val="22"/>
          <w:lang w:val="en-US"/>
        </w:rPr>
        <w:t xml:space="preserve"> of the uncorrected acceleration signal (subtraction of a first order polynomial)</w:t>
      </w:r>
      <w:proofErr w:type="gramStart"/>
      <w:r w:rsidRPr="00F01212">
        <w:rPr>
          <w:rFonts w:ascii="Times New Roman" w:hAnsi="Times New Roman"/>
          <w:sz w:val="22"/>
          <w:szCs w:val="22"/>
          <w:lang w:val="en-US"/>
        </w:rPr>
        <w:t>;</w:t>
      </w:r>
      <w:proofErr w:type="gramEnd"/>
    </w:p>
    <w:p w14:paraId="1266AF7C" w14:textId="77777777" w:rsidR="00F01212" w:rsidRPr="00F01212" w:rsidRDefault="00F01212" w:rsidP="00F01212">
      <w:pPr>
        <w:rPr>
          <w:rFonts w:ascii="Times New Roman" w:hAnsi="Times New Roman"/>
          <w:sz w:val="22"/>
          <w:szCs w:val="22"/>
          <w:lang w:val="en-US"/>
        </w:rPr>
      </w:pPr>
      <w:r w:rsidRPr="00F01212">
        <w:rPr>
          <w:rFonts w:ascii="Times New Roman" w:hAnsi="Times New Roman"/>
          <w:sz w:val="22"/>
          <w:szCs w:val="22"/>
          <w:lang w:val="en-US"/>
        </w:rPr>
        <w:t>−</w:t>
      </w:r>
      <w:r w:rsidRPr="00F01212">
        <w:rPr>
          <w:rFonts w:ascii="Times New Roman" w:hAnsi="Times New Roman"/>
          <w:sz w:val="22"/>
          <w:szCs w:val="22"/>
          <w:lang w:val="en-US"/>
        </w:rPr>
        <w:tab/>
        <w:t xml:space="preserve">application of a cosine taper, at begin and end of the signal, with percentage fixed to 5% of the signal length, with the possibility of being modified by the user; </w:t>
      </w:r>
    </w:p>
    <w:p w14:paraId="0866E185" w14:textId="77777777" w:rsidR="00F01212" w:rsidRPr="00F01212" w:rsidRDefault="00F01212" w:rsidP="00F01212">
      <w:pPr>
        <w:rPr>
          <w:rFonts w:ascii="Times New Roman" w:hAnsi="Times New Roman"/>
          <w:sz w:val="22"/>
          <w:szCs w:val="22"/>
          <w:lang w:val="en-US"/>
        </w:rPr>
      </w:pPr>
      <w:r w:rsidRPr="00F01212">
        <w:rPr>
          <w:rFonts w:ascii="Times New Roman" w:hAnsi="Times New Roman"/>
          <w:sz w:val="22"/>
          <w:szCs w:val="22"/>
          <w:lang w:val="en-US"/>
        </w:rPr>
        <w:t>−</w:t>
      </w:r>
      <w:r w:rsidRPr="00F01212">
        <w:rPr>
          <w:rFonts w:ascii="Times New Roman" w:hAnsi="Times New Roman"/>
          <w:sz w:val="22"/>
          <w:szCs w:val="22"/>
          <w:lang w:val="en-US"/>
        </w:rPr>
        <w:tab/>
        <w:t>visual inspection of the Fourier spectrum to select the band-pass frequency range (band-pass frequency may be different for the three components);</w:t>
      </w:r>
    </w:p>
    <w:p w14:paraId="6DE66B01" w14:textId="44851C8F" w:rsidR="00F01212" w:rsidRPr="00F01212" w:rsidRDefault="00F01212" w:rsidP="00F01212">
      <w:pPr>
        <w:rPr>
          <w:rFonts w:ascii="Times New Roman" w:hAnsi="Times New Roman"/>
          <w:sz w:val="22"/>
          <w:szCs w:val="22"/>
          <w:lang w:val="en-US"/>
        </w:rPr>
      </w:pPr>
      <w:r w:rsidRPr="00F01212">
        <w:rPr>
          <w:rFonts w:ascii="Times New Roman" w:hAnsi="Times New Roman"/>
          <w:sz w:val="22"/>
          <w:szCs w:val="22"/>
          <w:lang w:val="en-US"/>
        </w:rPr>
        <w:t>−</w:t>
      </w:r>
      <w:r w:rsidRPr="00F01212">
        <w:rPr>
          <w:rFonts w:ascii="Times New Roman" w:hAnsi="Times New Roman"/>
          <w:sz w:val="22"/>
          <w:szCs w:val="22"/>
          <w:lang w:val="en-US"/>
        </w:rPr>
        <w:tab/>
        <w:t xml:space="preserve">application of a 2nd order </w:t>
      </w:r>
      <w:proofErr w:type="spellStart"/>
      <w:r w:rsidRPr="00F01212">
        <w:rPr>
          <w:rFonts w:ascii="Times New Roman" w:hAnsi="Times New Roman"/>
          <w:sz w:val="22"/>
          <w:szCs w:val="22"/>
          <w:lang w:val="en-US"/>
        </w:rPr>
        <w:t>acausal</w:t>
      </w:r>
      <w:proofErr w:type="spellEnd"/>
      <w:r w:rsidRPr="00F01212">
        <w:rPr>
          <w:rFonts w:ascii="Times New Roman" w:hAnsi="Times New Roman"/>
          <w:sz w:val="22"/>
          <w:szCs w:val="22"/>
          <w:lang w:val="en-US"/>
        </w:rPr>
        <w:t xml:space="preserve"> time-domain Butterworth filter to the acceleration time-series; zero-pads are added at the beginning and end of the signal before the </w:t>
      </w:r>
      <w:proofErr w:type="spellStart"/>
      <w:r w:rsidRPr="00F01212">
        <w:rPr>
          <w:rFonts w:ascii="Times New Roman" w:hAnsi="Times New Roman"/>
          <w:sz w:val="22"/>
          <w:szCs w:val="22"/>
          <w:lang w:val="en-US"/>
        </w:rPr>
        <w:t>acausal</w:t>
      </w:r>
      <w:proofErr w:type="spellEnd"/>
      <w:r w:rsidRPr="00F01212">
        <w:rPr>
          <w:rFonts w:ascii="Times New Roman" w:hAnsi="Times New Roman"/>
          <w:sz w:val="22"/>
          <w:szCs w:val="22"/>
          <w:lang w:val="en-US"/>
        </w:rPr>
        <w:t xml:space="preserve"> filter is applied </w:t>
      </w:r>
      <w:r w:rsidR="0055129E">
        <w:rPr>
          <w:rFonts w:ascii="Times New Roman" w:hAnsi="Times New Roman"/>
          <w:sz w:val="22"/>
          <w:szCs w:val="22"/>
          <w:lang w:val="en-US"/>
        </w:rPr>
        <w:t>[9]</w:t>
      </w:r>
      <w:r w:rsidRPr="00F01212">
        <w:rPr>
          <w:rFonts w:ascii="Times New Roman" w:hAnsi="Times New Roman"/>
          <w:sz w:val="22"/>
          <w:szCs w:val="22"/>
          <w:lang w:val="en-US"/>
        </w:rPr>
        <w:t>;</w:t>
      </w:r>
    </w:p>
    <w:p w14:paraId="3BA3EE57" w14:textId="77777777" w:rsidR="00F01212" w:rsidRPr="00F01212" w:rsidRDefault="00F01212" w:rsidP="00F01212">
      <w:pPr>
        <w:rPr>
          <w:rFonts w:ascii="Times New Roman" w:hAnsi="Times New Roman"/>
          <w:sz w:val="22"/>
          <w:szCs w:val="22"/>
          <w:lang w:val="en-US"/>
        </w:rPr>
      </w:pPr>
      <w:r w:rsidRPr="00F01212">
        <w:rPr>
          <w:rFonts w:ascii="Times New Roman" w:hAnsi="Times New Roman"/>
          <w:sz w:val="22"/>
          <w:szCs w:val="22"/>
          <w:lang w:val="en-US"/>
        </w:rPr>
        <w:t>−</w:t>
      </w:r>
      <w:r w:rsidRPr="00F01212">
        <w:rPr>
          <w:rFonts w:ascii="Times New Roman" w:hAnsi="Times New Roman"/>
          <w:sz w:val="22"/>
          <w:szCs w:val="22"/>
          <w:lang w:val="en-US"/>
        </w:rPr>
        <w:tab/>
        <w:t xml:space="preserve">removal of zero pads from the acceleration trace; </w:t>
      </w:r>
    </w:p>
    <w:p w14:paraId="1AFB4584" w14:textId="77777777" w:rsidR="00F01212" w:rsidRPr="00F01212" w:rsidRDefault="00F01212" w:rsidP="00F01212">
      <w:pPr>
        <w:rPr>
          <w:rFonts w:ascii="Times New Roman" w:hAnsi="Times New Roman"/>
          <w:sz w:val="22"/>
          <w:szCs w:val="22"/>
          <w:lang w:val="en-US"/>
        </w:rPr>
      </w:pPr>
      <w:r w:rsidRPr="00F01212">
        <w:rPr>
          <w:rFonts w:ascii="Times New Roman" w:hAnsi="Times New Roman"/>
          <w:sz w:val="22"/>
          <w:szCs w:val="22"/>
          <w:lang w:val="en-US"/>
        </w:rPr>
        <w:t>−</w:t>
      </w:r>
      <w:r w:rsidRPr="00F01212">
        <w:rPr>
          <w:rFonts w:ascii="Times New Roman" w:hAnsi="Times New Roman"/>
          <w:sz w:val="22"/>
          <w:szCs w:val="22"/>
          <w:lang w:val="en-US"/>
        </w:rPr>
        <w:tab/>
        <w:t>(begin / end) taper of the acceleration signal, with percentage fixed to 5%;</w:t>
      </w:r>
    </w:p>
    <w:p w14:paraId="34A69E7D" w14:textId="77777777" w:rsidR="00F01212" w:rsidRPr="00F01212" w:rsidRDefault="00F01212" w:rsidP="00F01212">
      <w:pPr>
        <w:rPr>
          <w:rFonts w:ascii="Times New Roman" w:hAnsi="Times New Roman"/>
          <w:sz w:val="22"/>
          <w:szCs w:val="22"/>
          <w:lang w:val="en-US"/>
        </w:rPr>
      </w:pPr>
      <w:r w:rsidRPr="00F01212">
        <w:rPr>
          <w:rFonts w:ascii="Times New Roman" w:hAnsi="Times New Roman"/>
          <w:sz w:val="22"/>
          <w:szCs w:val="22"/>
          <w:lang w:val="en-US"/>
        </w:rPr>
        <w:t>−</w:t>
      </w:r>
      <w:r w:rsidRPr="00F01212">
        <w:rPr>
          <w:rFonts w:ascii="Times New Roman" w:hAnsi="Times New Roman"/>
          <w:sz w:val="22"/>
          <w:szCs w:val="22"/>
          <w:lang w:val="en-US"/>
        </w:rPr>
        <w:tab/>
        <w:t xml:space="preserve">computation of the velocity signal and linear </w:t>
      </w:r>
      <w:proofErr w:type="spellStart"/>
      <w:r w:rsidRPr="00F01212">
        <w:rPr>
          <w:rFonts w:ascii="Times New Roman" w:hAnsi="Times New Roman"/>
          <w:sz w:val="22"/>
          <w:szCs w:val="22"/>
          <w:lang w:val="en-US"/>
        </w:rPr>
        <w:t>detrend</w:t>
      </w:r>
      <w:proofErr w:type="spellEnd"/>
      <w:proofErr w:type="gramStart"/>
      <w:r w:rsidRPr="00F01212">
        <w:rPr>
          <w:rFonts w:ascii="Times New Roman" w:hAnsi="Times New Roman"/>
          <w:sz w:val="22"/>
          <w:szCs w:val="22"/>
          <w:lang w:val="en-US"/>
        </w:rPr>
        <w:t>;</w:t>
      </w:r>
      <w:proofErr w:type="gramEnd"/>
    </w:p>
    <w:p w14:paraId="771AEA76" w14:textId="77777777" w:rsidR="00F01212" w:rsidRPr="00F01212" w:rsidRDefault="00F01212" w:rsidP="00F01212">
      <w:pPr>
        <w:rPr>
          <w:rFonts w:ascii="Times New Roman" w:hAnsi="Times New Roman"/>
          <w:sz w:val="22"/>
          <w:szCs w:val="22"/>
          <w:lang w:val="en-US"/>
        </w:rPr>
      </w:pPr>
      <w:r w:rsidRPr="00F01212">
        <w:rPr>
          <w:rFonts w:ascii="Times New Roman" w:hAnsi="Times New Roman"/>
          <w:sz w:val="22"/>
          <w:szCs w:val="22"/>
          <w:lang w:val="en-US"/>
        </w:rPr>
        <w:t>−</w:t>
      </w:r>
      <w:r w:rsidRPr="00F01212">
        <w:rPr>
          <w:rFonts w:ascii="Times New Roman" w:hAnsi="Times New Roman"/>
          <w:sz w:val="22"/>
          <w:szCs w:val="22"/>
          <w:lang w:val="en-US"/>
        </w:rPr>
        <w:tab/>
        <w:t>(begin / end) taper of the velocity signal, with percentage fixed to 5%;</w:t>
      </w:r>
    </w:p>
    <w:p w14:paraId="5EA1B4E4" w14:textId="77777777" w:rsidR="00F01212" w:rsidRPr="00F01212" w:rsidRDefault="00F01212" w:rsidP="00F01212">
      <w:pPr>
        <w:rPr>
          <w:rFonts w:ascii="Times New Roman" w:hAnsi="Times New Roman"/>
          <w:sz w:val="22"/>
          <w:szCs w:val="22"/>
          <w:lang w:val="en-US"/>
        </w:rPr>
      </w:pPr>
      <w:r w:rsidRPr="00F01212">
        <w:rPr>
          <w:rFonts w:ascii="Times New Roman" w:hAnsi="Times New Roman"/>
          <w:sz w:val="22"/>
          <w:szCs w:val="22"/>
          <w:lang w:val="en-US"/>
        </w:rPr>
        <w:t>−</w:t>
      </w:r>
      <w:r w:rsidRPr="00F01212">
        <w:rPr>
          <w:rFonts w:ascii="Times New Roman" w:hAnsi="Times New Roman"/>
          <w:sz w:val="22"/>
          <w:szCs w:val="22"/>
          <w:lang w:val="en-US"/>
        </w:rPr>
        <w:tab/>
        <w:t xml:space="preserve">computation of displacement signal and linear </w:t>
      </w:r>
      <w:proofErr w:type="spellStart"/>
      <w:r w:rsidRPr="00F01212">
        <w:rPr>
          <w:rFonts w:ascii="Times New Roman" w:hAnsi="Times New Roman"/>
          <w:sz w:val="22"/>
          <w:szCs w:val="22"/>
          <w:lang w:val="en-US"/>
        </w:rPr>
        <w:t>detrend</w:t>
      </w:r>
      <w:proofErr w:type="spellEnd"/>
      <w:proofErr w:type="gramStart"/>
      <w:r w:rsidRPr="00F01212">
        <w:rPr>
          <w:rFonts w:ascii="Times New Roman" w:hAnsi="Times New Roman"/>
          <w:sz w:val="22"/>
          <w:szCs w:val="22"/>
          <w:lang w:val="en-US"/>
        </w:rPr>
        <w:t>;</w:t>
      </w:r>
      <w:proofErr w:type="gramEnd"/>
    </w:p>
    <w:p w14:paraId="7CA56AC3" w14:textId="77777777" w:rsidR="00F01212" w:rsidRPr="00F01212" w:rsidRDefault="00F01212" w:rsidP="00F01212">
      <w:pPr>
        <w:rPr>
          <w:rFonts w:ascii="Times New Roman" w:hAnsi="Times New Roman"/>
          <w:sz w:val="22"/>
          <w:szCs w:val="22"/>
          <w:lang w:val="en-US"/>
        </w:rPr>
      </w:pPr>
      <w:r w:rsidRPr="00F01212">
        <w:rPr>
          <w:rFonts w:ascii="Times New Roman" w:hAnsi="Times New Roman"/>
          <w:sz w:val="22"/>
          <w:szCs w:val="22"/>
          <w:lang w:val="en-US"/>
        </w:rPr>
        <w:t>−</w:t>
      </w:r>
      <w:r w:rsidRPr="00F01212">
        <w:rPr>
          <w:rFonts w:ascii="Times New Roman" w:hAnsi="Times New Roman"/>
          <w:sz w:val="22"/>
          <w:szCs w:val="22"/>
          <w:lang w:val="en-US"/>
        </w:rPr>
        <w:tab/>
        <w:t>(begin / end) taper of the displacement signal, with percentage fixed to 5%;</w:t>
      </w:r>
    </w:p>
    <w:p w14:paraId="70FDB62B" w14:textId="5BBD1D21" w:rsidR="00F01212" w:rsidRPr="00F01212" w:rsidRDefault="00F01212" w:rsidP="00F01212">
      <w:pPr>
        <w:rPr>
          <w:rFonts w:ascii="Times New Roman" w:hAnsi="Times New Roman"/>
          <w:sz w:val="22"/>
          <w:szCs w:val="22"/>
          <w:lang w:val="en-US"/>
        </w:rPr>
      </w:pPr>
      <w:proofErr w:type="gramStart"/>
      <w:r w:rsidRPr="00F01212">
        <w:rPr>
          <w:rFonts w:ascii="Times New Roman" w:hAnsi="Times New Roman"/>
          <w:sz w:val="22"/>
          <w:szCs w:val="22"/>
          <w:lang w:val="en-US"/>
        </w:rPr>
        <w:t>−</w:t>
      </w:r>
      <w:r w:rsidRPr="00F01212">
        <w:rPr>
          <w:rFonts w:ascii="Times New Roman" w:hAnsi="Times New Roman"/>
          <w:sz w:val="22"/>
          <w:szCs w:val="22"/>
          <w:lang w:val="en-US"/>
        </w:rPr>
        <w:tab/>
        <w:t>recursive differentiation to obtain velocity and acceleration time-series, respectively.</w:t>
      </w:r>
      <w:proofErr w:type="gramEnd"/>
    </w:p>
    <w:p w14:paraId="50428F39" w14:textId="3C130F9C" w:rsidR="00F01212" w:rsidRPr="00F01212" w:rsidRDefault="00F01212" w:rsidP="00F01212">
      <w:pPr>
        <w:rPr>
          <w:rFonts w:ascii="Times New Roman" w:hAnsi="Times New Roman"/>
          <w:sz w:val="22"/>
          <w:szCs w:val="22"/>
          <w:lang w:val="en-US"/>
        </w:rPr>
      </w:pPr>
      <w:proofErr w:type="spellStart"/>
      <w:r w:rsidRPr="00F01212">
        <w:rPr>
          <w:rFonts w:ascii="Times New Roman" w:hAnsi="Times New Roman"/>
          <w:sz w:val="22"/>
          <w:szCs w:val="22"/>
          <w:lang w:val="en-US"/>
        </w:rPr>
        <w:t>Acausal</w:t>
      </w:r>
      <w:proofErr w:type="spellEnd"/>
      <w:r w:rsidRPr="00F01212">
        <w:rPr>
          <w:rFonts w:ascii="Times New Roman" w:hAnsi="Times New Roman"/>
          <w:sz w:val="22"/>
          <w:szCs w:val="22"/>
          <w:lang w:val="en-US"/>
        </w:rPr>
        <w:t xml:space="preserve"> filters are preferred to causal, as elastic and inelastic response spectra are sensitive to the corner periods used in causal filtering at periods much shorter than the corner periods </w:t>
      </w:r>
      <w:r w:rsidR="00E41B8A">
        <w:rPr>
          <w:rFonts w:ascii="Times New Roman" w:hAnsi="Times New Roman"/>
          <w:sz w:val="22"/>
          <w:szCs w:val="22"/>
          <w:lang w:val="en-US"/>
        </w:rPr>
        <w:t>[10].</w:t>
      </w:r>
    </w:p>
    <w:p w14:paraId="247D6470" w14:textId="62F8C233" w:rsidR="00C448C9" w:rsidRPr="00F01212" w:rsidRDefault="00C448C9" w:rsidP="00C448C9">
      <w:pPr>
        <w:rPr>
          <w:rFonts w:ascii="Times New Roman" w:hAnsi="Times New Roman"/>
          <w:sz w:val="22"/>
          <w:szCs w:val="22"/>
          <w:lang w:val="en-US"/>
        </w:rPr>
      </w:pPr>
      <w:r>
        <w:rPr>
          <w:rFonts w:ascii="Times New Roman" w:hAnsi="Times New Roman"/>
          <w:sz w:val="22"/>
          <w:szCs w:val="22"/>
          <w:lang w:val="en-US"/>
        </w:rPr>
        <w:t>Fig.</w:t>
      </w:r>
      <w:r w:rsidR="00F01212" w:rsidRPr="00F01212">
        <w:rPr>
          <w:rFonts w:ascii="Times New Roman" w:hAnsi="Times New Roman"/>
          <w:sz w:val="22"/>
          <w:szCs w:val="22"/>
          <w:lang w:val="en-US"/>
        </w:rPr>
        <w:t xml:space="preserve"> </w:t>
      </w:r>
      <w:r>
        <w:rPr>
          <w:rFonts w:ascii="Times New Roman" w:hAnsi="Times New Roman"/>
          <w:sz w:val="22"/>
          <w:szCs w:val="22"/>
          <w:lang w:val="en-US"/>
        </w:rPr>
        <w:t>7</w:t>
      </w:r>
      <w:r w:rsidR="00F01212" w:rsidRPr="00F01212">
        <w:rPr>
          <w:rFonts w:ascii="Times New Roman" w:hAnsi="Times New Roman"/>
          <w:sz w:val="22"/>
          <w:szCs w:val="22"/>
          <w:lang w:val="en-US"/>
        </w:rPr>
        <w:t xml:space="preserve"> shows two screenshots representing the processing web front-end of the three components of the ground motion recorded at station </w:t>
      </w:r>
      <w:r w:rsidR="00BC1C82">
        <w:rPr>
          <w:rFonts w:ascii="Times New Roman" w:hAnsi="Times New Roman"/>
          <w:sz w:val="22"/>
          <w:szCs w:val="22"/>
          <w:lang w:val="en-US"/>
        </w:rPr>
        <w:t>AVJ</w:t>
      </w:r>
      <w:r w:rsidR="00F01212" w:rsidRPr="00F01212">
        <w:rPr>
          <w:rFonts w:ascii="Times New Roman" w:hAnsi="Times New Roman"/>
          <w:sz w:val="22"/>
          <w:szCs w:val="22"/>
          <w:lang w:val="en-US"/>
        </w:rPr>
        <w:t xml:space="preserve"> (Iran) on </w:t>
      </w:r>
      <w:r w:rsidR="00BC1C82" w:rsidRPr="00BC1C82">
        <w:rPr>
          <w:rFonts w:ascii="Times New Roman" w:hAnsi="Times New Roman"/>
          <w:sz w:val="22"/>
          <w:szCs w:val="22"/>
          <w:lang w:val="en-US"/>
        </w:rPr>
        <w:t>2002</w:t>
      </w:r>
      <w:r w:rsidR="00BC1C82">
        <w:rPr>
          <w:rFonts w:ascii="Times New Roman" w:hAnsi="Times New Roman"/>
          <w:sz w:val="22"/>
          <w:szCs w:val="22"/>
          <w:lang w:val="en-US"/>
        </w:rPr>
        <w:t>-</w:t>
      </w:r>
      <w:r w:rsidR="00BC1C82" w:rsidRPr="00BC1C82">
        <w:rPr>
          <w:rFonts w:ascii="Times New Roman" w:hAnsi="Times New Roman"/>
          <w:sz w:val="22"/>
          <w:szCs w:val="22"/>
          <w:lang w:val="en-US"/>
        </w:rPr>
        <w:t>06</w:t>
      </w:r>
      <w:r w:rsidR="00BC1C82">
        <w:rPr>
          <w:rFonts w:ascii="Times New Roman" w:hAnsi="Times New Roman"/>
          <w:sz w:val="22"/>
          <w:szCs w:val="22"/>
          <w:lang w:val="en-US"/>
        </w:rPr>
        <w:t>-</w:t>
      </w:r>
      <w:r w:rsidR="00BC1C82" w:rsidRPr="00BC1C82">
        <w:rPr>
          <w:rFonts w:ascii="Times New Roman" w:hAnsi="Times New Roman"/>
          <w:sz w:val="22"/>
          <w:szCs w:val="22"/>
          <w:lang w:val="en-US"/>
        </w:rPr>
        <w:t>22</w:t>
      </w:r>
      <w:r w:rsidR="00BC1C82">
        <w:rPr>
          <w:rFonts w:ascii="Times New Roman" w:hAnsi="Times New Roman"/>
          <w:sz w:val="22"/>
          <w:szCs w:val="22"/>
          <w:lang w:val="en-US"/>
        </w:rPr>
        <w:t xml:space="preserve"> at </w:t>
      </w:r>
      <w:r w:rsidR="00BC1C82" w:rsidRPr="00BC1C82">
        <w:rPr>
          <w:rFonts w:ascii="Times New Roman" w:hAnsi="Times New Roman"/>
          <w:sz w:val="22"/>
          <w:szCs w:val="22"/>
          <w:lang w:val="en-US"/>
        </w:rPr>
        <w:t>02</w:t>
      </w:r>
      <w:r w:rsidR="00BC1C82">
        <w:rPr>
          <w:rFonts w:ascii="Times New Roman" w:hAnsi="Times New Roman"/>
          <w:sz w:val="22"/>
          <w:szCs w:val="22"/>
          <w:lang w:val="en-US"/>
        </w:rPr>
        <w:t>:</w:t>
      </w:r>
      <w:r w:rsidR="00BC1C82" w:rsidRPr="00BC1C82">
        <w:rPr>
          <w:rFonts w:ascii="Times New Roman" w:hAnsi="Times New Roman"/>
          <w:sz w:val="22"/>
          <w:szCs w:val="22"/>
          <w:lang w:val="en-US"/>
        </w:rPr>
        <w:t>58</w:t>
      </w:r>
      <w:r w:rsidR="00BC1C82">
        <w:rPr>
          <w:rFonts w:ascii="Times New Roman" w:hAnsi="Times New Roman"/>
          <w:sz w:val="22"/>
          <w:szCs w:val="22"/>
          <w:lang w:val="en-US"/>
        </w:rPr>
        <w:t>:</w:t>
      </w:r>
      <w:r w:rsidR="00BC1C82" w:rsidRPr="00BC1C82">
        <w:rPr>
          <w:rFonts w:ascii="Times New Roman" w:hAnsi="Times New Roman"/>
          <w:sz w:val="22"/>
          <w:szCs w:val="22"/>
          <w:lang w:val="en-US"/>
        </w:rPr>
        <w:t>21</w:t>
      </w:r>
      <w:r w:rsidR="00BC1C82">
        <w:rPr>
          <w:rFonts w:ascii="Times New Roman" w:hAnsi="Times New Roman"/>
          <w:sz w:val="22"/>
          <w:szCs w:val="22"/>
          <w:lang w:val="en-US"/>
        </w:rPr>
        <w:t xml:space="preserve"> </w:t>
      </w:r>
      <w:r w:rsidR="00F01212" w:rsidRPr="00F01212">
        <w:rPr>
          <w:rFonts w:ascii="Times New Roman" w:hAnsi="Times New Roman"/>
          <w:sz w:val="22"/>
          <w:szCs w:val="22"/>
          <w:lang w:val="en-US"/>
        </w:rPr>
        <w:t>GMT (Mw = 6.</w:t>
      </w:r>
      <w:r w:rsidR="00BC1C82">
        <w:rPr>
          <w:rFonts w:ascii="Times New Roman" w:hAnsi="Times New Roman"/>
          <w:sz w:val="22"/>
          <w:szCs w:val="22"/>
          <w:lang w:val="en-US"/>
        </w:rPr>
        <w:t>5</w:t>
      </w:r>
      <w:r w:rsidR="00F01212" w:rsidRPr="00F01212">
        <w:rPr>
          <w:rFonts w:ascii="Times New Roman" w:hAnsi="Times New Roman"/>
          <w:sz w:val="22"/>
          <w:szCs w:val="22"/>
          <w:lang w:val="en-US"/>
        </w:rPr>
        <w:t xml:space="preserve">). </w:t>
      </w:r>
      <w:r>
        <w:rPr>
          <w:rFonts w:ascii="Times New Roman" w:hAnsi="Times New Roman"/>
          <w:sz w:val="22"/>
          <w:szCs w:val="22"/>
          <w:lang w:val="en-US"/>
        </w:rPr>
        <w:t>Fig. 7</w:t>
      </w:r>
      <w:r w:rsidR="00F01212" w:rsidRPr="00F01212">
        <w:rPr>
          <w:rFonts w:ascii="Times New Roman" w:hAnsi="Times New Roman"/>
          <w:sz w:val="22"/>
          <w:szCs w:val="22"/>
          <w:lang w:val="en-US"/>
        </w:rPr>
        <w:t>a displays the three components of the unprocessed and processed accelera</w:t>
      </w:r>
      <w:r>
        <w:rPr>
          <w:rFonts w:ascii="Times New Roman" w:hAnsi="Times New Roman"/>
          <w:sz w:val="22"/>
          <w:szCs w:val="22"/>
          <w:lang w:val="en-US"/>
        </w:rPr>
        <w:t>tion time-series, whereas Fig.</w:t>
      </w:r>
      <w:r w:rsidR="00F01212" w:rsidRPr="00F01212">
        <w:rPr>
          <w:rFonts w:ascii="Times New Roman" w:hAnsi="Times New Roman"/>
          <w:sz w:val="22"/>
          <w:szCs w:val="22"/>
          <w:lang w:val="en-US"/>
        </w:rPr>
        <w:t xml:space="preserve"> </w:t>
      </w:r>
      <w:r>
        <w:rPr>
          <w:rFonts w:ascii="Times New Roman" w:hAnsi="Times New Roman"/>
          <w:sz w:val="22"/>
          <w:szCs w:val="22"/>
          <w:lang w:val="en-US"/>
        </w:rPr>
        <w:t>7</w:t>
      </w:r>
      <w:r w:rsidR="00F01212" w:rsidRPr="00F01212">
        <w:rPr>
          <w:rFonts w:ascii="Times New Roman" w:hAnsi="Times New Roman"/>
          <w:sz w:val="22"/>
          <w:szCs w:val="22"/>
          <w:lang w:val="en-US"/>
        </w:rPr>
        <w:t>b displays the corresponding F</w:t>
      </w:r>
      <w:r w:rsidR="0013601E">
        <w:rPr>
          <w:rFonts w:ascii="Times New Roman" w:hAnsi="Times New Roman"/>
          <w:sz w:val="22"/>
          <w:szCs w:val="22"/>
          <w:lang w:val="en-US"/>
        </w:rPr>
        <w:t xml:space="preserve">ourier spectra, useful to check, in the frequency domain, </w:t>
      </w:r>
      <w:r w:rsidR="00F01212" w:rsidRPr="00F01212">
        <w:rPr>
          <w:rFonts w:ascii="Times New Roman" w:hAnsi="Times New Roman"/>
          <w:sz w:val="22"/>
          <w:szCs w:val="22"/>
          <w:lang w:val="en-US"/>
        </w:rPr>
        <w:t xml:space="preserve">the </w:t>
      </w:r>
      <w:r w:rsidR="0013601E">
        <w:rPr>
          <w:rFonts w:ascii="Times New Roman" w:hAnsi="Times New Roman"/>
          <w:sz w:val="22"/>
          <w:szCs w:val="22"/>
          <w:lang w:val="en-US"/>
        </w:rPr>
        <w:t>result</w:t>
      </w:r>
      <w:r w:rsidR="00F01212" w:rsidRPr="00F01212">
        <w:rPr>
          <w:rFonts w:ascii="Times New Roman" w:hAnsi="Times New Roman"/>
          <w:sz w:val="22"/>
          <w:szCs w:val="22"/>
          <w:lang w:val="en-US"/>
        </w:rPr>
        <w:t xml:space="preserve"> of the filtering. </w:t>
      </w:r>
    </w:p>
    <w:p w14:paraId="2D659609" w14:textId="77777777" w:rsidR="00F01212" w:rsidRPr="00F01212" w:rsidRDefault="00F01212" w:rsidP="00F01212">
      <w:pPr>
        <w:rPr>
          <w:rFonts w:ascii="Times New Roman" w:hAnsi="Times New Roman"/>
          <w:sz w:val="22"/>
          <w:szCs w:val="22"/>
          <w:lang w:val="en-US"/>
        </w:rPr>
      </w:pPr>
      <w:r w:rsidRPr="00F01212">
        <w:rPr>
          <w:rFonts w:ascii="Times New Roman" w:hAnsi="Times New Roman"/>
          <w:sz w:val="22"/>
          <w:szCs w:val="22"/>
          <w:lang w:val="en-US"/>
        </w:rPr>
        <w:t>Registered users can select waveforms, perform customized processing and save the results.</w:t>
      </w:r>
    </w:p>
    <w:p w14:paraId="742A264D" w14:textId="77777777" w:rsidR="00F01212" w:rsidRDefault="00F01212" w:rsidP="006474A5">
      <w:pPr>
        <w:rPr>
          <w:rFonts w:ascii="Times New Roman" w:hAnsi="Times New Roman"/>
          <w:sz w:val="22"/>
          <w:szCs w:val="22"/>
          <w:lang w:val="en-US"/>
        </w:rPr>
      </w:pPr>
    </w:p>
    <w:p w14:paraId="4122E1CC" w14:textId="32CB5118" w:rsidR="0013601E" w:rsidRDefault="005A1022" w:rsidP="006474A5">
      <w:pPr>
        <w:rPr>
          <w:rFonts w:ascii="Times New Roman" w:hAnsi="Times New Roman"/>
          <w:sz w:val="22"/>
          <w:szCs w:val="22"/>
          <w:lang w:val="en-US"/>
        </w:rPr>
      </w:pPr>
      <w:r>
        <w:rPr>
          <w:rFonts w:ascii="Times New Roman" w:hAnsi="Times New Roman"/>
          <w:noProof/>
          <w:sz w:val="22"/>
          <w:szCs w:val="22"/>
          <w:lang w:val="it-IT" w:eastAsia="it-IT"/>
        </w:rPr>
        <w:lastRenderedPageBreak/>
        <w:drawing>
          <wp:inline distT="0" distB="0" distL="0" distR="0" wp14:anchorId="19531A27" wp14:editId="0D8BACBB">
            <wp:extent cx="2717418" cy="2880000"/>
            <wp:effectExtent l="0" t="0" r="635" b="0"/>
            <wp:docPr id="1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717418" cy="2880000"/>
                    </a:xfrm>
                    <a:prstGeom prst="rect">
                      <a:avLst/>
                    </a:prstGeom>
                    <a:noFill/>
                    <a:ln>
                      <a:noFill/>
                    </a:ln>
                  </pic:spPr>
                </pic:pic>
              </a:graphicData>
            </a:graphic>
          </wp:inline>
        </w:drawing>
      </w:r>
      <w:r w:rsidRPr="005A1022">
        <w:t xml:space="preserve"> </w:t>
      </w:r>
      <w:r>
        <w:rPr>
          <w:rFonts w:ascii="Times New Roman" w:hAnsi="Times New Roman"/>
          <w:noProof/>
          <w:sz w:val="22"/>
          <w:szCs w:val="22"/>
          <w:lang w:val="it-IT" w:eastAsia="it-IT"/>
        </w:rPr>
        <w:drawing>
          <wp:inline distT="0" distB="0" distL="0" distR="0" wp14:anchorId="2D6E15FD" wp14:editId="5D9C1ACE">
            <wp:extent cx="2711213" cy="2880000"/>
            <wp:effectExtent l="0" t="0" r="6985" b="0"/>
            <wp:docPr id="1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711213" cy="2880000"/>
                    </a:xfrm>
                    <a:prstGeom prst="rect">
                      <a:avLst/>
                    </a:prstGeom>
                    <a:noFill/>
                    <a:ln>
                      <a:noFill/>
                    </a:ln>
                  </pic:spPr>
                </pic:pic>
              </a:graphicData>
            </a:graphic>
          </wp:inline>
        </w:drawing>
      </w:r>
    </w:p>
    <w:p w14:paraId="723D3469" w14:textId="0B9554AB" w:rsidR="0013601E" w:rsidRDefault="007356C4" w:rsidP="006474A5">
      <w:pPr>
        <w:rPr>
          <w:rFonts w:ascii="Times New Roman" w:hAnsi="Times New Roman"/>
          <w:sz w:val="22"/>
          <w:szCs w:val="22"/>
          <w:lang w:val="en-US"/>
        </w:rPr>
      </w:pPr>
      <w:r>
        <w:rPr>
          <w:rFonts w:ascii="Times New Roman" w:hAnsi="Times New Roman"/>
          <w:sz w:val="22"/>
          <w:szCs w:val="22"/>
          <w:lang w:val="en-US"/>
        </w:rPr>
        <w:t xml:space="preserve">Fig. 7 - </w:t>
      </w:r>
      <w:r w:rsidR="00F64D56">
        <w:rPr>
          <w:rFonts w:ascii="Times New Roman" w:hAnsi="Times New Roman"/>
          <w:sz w:val="22"/>
          <w:szCs w:val="22"/>
          <w:lang w:val="en-US"/>
        </w:rPr>
        <w:t xml:space="preserve">a) Three components of </w:t>
      </w:r>
      <w:r w:rsidR="00836E79" w:rsidRPr="00F01212">
        <w:rPr>
          <w:rFonts w:ascii="Times New Roman" w:hAnsi="Times New Roman"/>
          <w:sz w:val="22"/>
          <w:szCs w:val="22"/>
          <w:lang w:val="en-US"/>
        </w:rPr>
        <w:t xml:space="preserve">the ground motion recorded at </w:t>
      </w:r>
      <w:r w:rsidR="00836E79">
        <w:rPr>
          <w:rFonts w:ascii="Times New Roman" w:hAnsi="Times New Roman"/>
          <w:sz w:val="22"/>
          <w:szCs w:val="22"/>
          <w:lang w:val="en-US"/>
        </w:rPr>
        <w:t xml:space="preserve">the </w:t>
      </w:r>
      <w:r w:rsidR="00836E79" w:rsidRPr="00F01212">
        <w:rPr>
          <w:rFonts w:ascii="Times New Roman" w:hAnsi="Times New Roman"/>
          <w:sz w:val="22"/>
          <w:szCs w:val="22"/>
          <w:lang w:val="en-US"/>
        </w:rPr>
        <w:t xml:space="preserve">station </w:t>
      </w:r>
      <w:r w:rsidR="00836E79">
        <w:rPr>
          <w:rFonts w:ascii="Times New Roman" w:hAnsi="Times New Roman"/>
          <w:sz w:val="22"/>
          <w:szCs w:val="22"/>
          <w:lang w:val="en-US"/>
        </w:rPr>
        <w:t>AVJ</w:t>
      </w:r>
      <w:r w:rsidR="00836E79" w:rsidRPr="00F01212">
        <w:rPr>
          <w:rFonts w:ascii="Times New Roman" w:hAnsi="Times New Roman"/>
          <w:sz w:val="22"/>
          <w:szCs w:val="22"/>
          <w:lang w:val="en-US"/>
        </w:rPr>
        <w:t xml:space="preserve"> </w:t>
      </w:r>
      <w:r w:rsidR="00836E79">
        <w:rPr>
          <w:rFonts w:ascii="Times New Roman" w:hAnsi="Times New Roman"/>
          <w:sz w:val="22"/>
          <w:szCs w:val="22"/>
          <w:lang w:val="en-US"/>
        </w:rPr>
        <w:t>(Iranian Strong Motion Network, I1</w:t>
      </w:r>
      <w:r w:rsidR="00836E79" w:rsidRPr="00F01212">
        <w:rPr>
          <w:rFonts w:ascii="Times New Roman" w:hAnsi="Times New Roman"/>
          <w:sz w:val="22"/>
          <w:szCs w:val="22"/>
          <w:lang w:val="en-US"/>
        </w:rPr>
        <w:t xml:space="preserve">) on </w:t>
      </w:r>
      <w:r w:rsidR="00836E79" w:rsidRPr="00BC1C82">
        <w:rPr>
          <w:rFonts w:ascii="Times New Roman" w:hAnsi="Times New Roman"/>
          <w:sz w:val="22"/>
          <w:szCs w:val="22"/>
          <w:lang w:val="en-US"/>
        </w:rPr>
        <w:t>2002</w:t>
      </w:r>
      <w:r w:rsidR="00836E79">
        <w:rPr>
          <w:rFonts w:ascii="Times New Roman" w:hAnsi="Times New Roman"/>
          <w:sz w:val="22"/>
          <w:szCs w:val="22"/>
          <w:lang w:val="en-US"/>
        </w:rPr>
        <w:t>-</w:t>
      </w:r>
      <w:r w:rsidR="00836E79" w:rsidRPr="00BC1C82">
        <w:rPr>
          <w:rFonts w:ascii="Times New Roman" w:hAnsi="Times New Roman"/>
          <w:sz w:val="22"/>
          <w:szCs w:val="22"/>
          <w:lang w:val="en-US"/>
        </w:rPr>
        <w:t>06</w:t>
      </w:r>
      <w:r w:rsidR="00836E79">
        <w:rPr>
          <w:rFonts w:ascii="Times New Roman" w:hAnsi="Times New Roman"/>
          <w:sz w:val="22"/>
          <w:szCs w:val="22"/>
          <w:lang w:val="en-US"/>
        </w:rPr>
        <w:t>-</w:t>
      </w:r>
      <w:r w:rsidR="00836E79" w:rsidRPr="00BC1C82">
        <w:rPr>
          <w:rFonts w:ascii="Times New Roman" w:hAnsi="Times New Roman"/>
          <w:sz w:val="22"/>
          <w:szCs w:val="22"/>
          <w:lang w:val="en-US"/>
        </w:rPr>
        <w:t>22</w:t>
      </w:r>
      <w:r w:rsidR="00836E79">
        <w:rPr>
          <w:rFonts w:ascii="Times New Roman" w:hAnsi="Times New Roman"/>
          <w:sz w:val="22"/>
          <w:szCs w:val="22"/>
          <w:lang w:val="en-US"/>
        </w:rPr>
        <w:t xml:space="preserve"> at </w:t>
      </w:r>
      <w:r w:rsidR="00836E79" w:rsidRPr="00BC1C82">
        <w:rPr>
          <w:rFonts w:ascii="Times New Roman" w:hAnsi="Times New Roman"/>
          <w:sz w:val="22"/>
          <w:szCs w:val="22"/>
          <w:lang w:val="en-US"/>
        </w:rPr>
        <w:t>02</w:t>
      </w:r>
      <w:r w:rsidR="00836E79">
        <w:rPr>
          <w:rFonts w:ascii="Times New Roman" w:hAnsi="Times New Roman"/>
          <w:sz w:val="22"/>
          <w:szCs w:val="22"/>
          <w:lang w:val="en-US"/>
        </w:rPr>
        <w:t>:</w:t>
      </w:r>
      <w:r w:rsidR="00836E79" w:rsidRPr="00BC1C82">
        <w:rPr>
          <w:rFonts w:ascii="Times New Roman" w:hAnsi="Times New Roman"/>
          <w:sz w:val="22"/>
          <w:szCs w:val="22"/>
          <w:lang w:val="en-US"/>
        </w:rPr>
        <w:t>58</w:t>
      </w:r>
      <w:r w:rsidR="00836E79">
        <w:rPr>
          <w:rFonts w:ascii="Times New Roman" w:hAnsi="Times New Roman"/>
          <w:sz w:val="22"/>
          <w:szCs w:val="22"/>
          <w:lang w:val="en-US"/>
        </w:rPr>
        <w:t>:</w:t>
      </w:r>
      <w:r w:rsidR="00836E79" w:rsidRPr="00BC1C82">
        <w:rPr>
          <w:rFonts w:ascii="Times New Roman" w:hAnsi="Times New Roman"/>
          <w:sz w:val="22"/>
          <w:szCs w:val="22"/>
          <w:lang w:val="en-US"/>
        </w:rPr>
        <w:t>21</w:t>
      </w:r>
      <w:r w:rsidR="00836E79">
        <w:rPr>
          <w:rFonts w:ascii="Times New Roman" w:hAnsi="Times New Roman"/>
          <w:sz w:val="22"/>
          <w:szCs w:val="22"/>
          <w:lang w:val="en-US"/>
        </w:rPr>
        <w:t xml:space="preserve"> </w:t>
      </w:r>
      <w:r w:rsidR="00836E79" w:rsidRPr="00F01212">
        <w:rPr>
          <w:rFonts w:ascii="Times New Roman" w:hAnsi="Times New Roman"/>
          <w:sz w:val="22"/>
          <w:szCs w:val="22"/>
          <w:lang w:val="en-US"/>
        </w:rPr>
        <w:t>GMT (Mw = 6.</w:t>
      </w:r>
      <w:r w:rsidR="00836E79">
        <w:rPr>
          <w:rFonts w:ascii="Times New Roman" w:hAnsi="Times New Roman"/>
          <w:sz w:val="22"/>
          <w:szCs w:val="22"/>
          <w:lang w:val="en-US"/>
        </w:rPr>
        <w:t>5)</w:t>
      </w:r>
      <w:proofErr w:type="gramStart"/>
      <w:r w:rsidR="002E0C65">
        <w:rPr>
          <w:rFonts w:ascii="Times New Roman" w:hAnsi="Times New Roman"/>
          <w:sz w:val="22"/>
          <w:szCs w:val="22"/>
          <w:lang w:val="en-US"/>
        </w:rPr>
        <w:t>;</w:t>
      </w:r>
      <w:proofErr w:type="gramEnd"/>
      <w:r w:rsidR="002E0C65">
        <w:rPr>
          <w:rFonts w:ascii="Times New Roman" w:hAnsi="Times New Roman"/>
          <w:sz w:val="22"/>
          <w:szCs w:val="22"/>
          <w:lang w:val="en-US"/>
        </w:rPr>
        <w:t xml:space="preserve"> </w:t>
      </w:r>
      <w:r w:rsidR="00F64D56">
        <w:rPr>
          <w:rFonts w:ascii="Times New Roman" w:hAnsi="Times New Roman"/>
          <w:sz w:val="22"/>
          <w:szCs w:val="22"/>
          <w:lang w:val="en-US"/>
        </w:rPr>
        <w:t xml:space="preserve">b) Fourier spectra of the three components. </w:t>
      </w:r>
    </w:p>
    <w:p w14:paraId="075F4FC9" w14:textId="77777777" w:rsidR="002E0C65" w:rsidRDefault="002E0C65" w:rsidP="00C448C9">
      <w:pPr>
        <w:rPr>
          <w:rFonts w:ascii="Times New Roman" w:hAnsi="Times New Roman"/>
          <w:i/>
          <w:sz w:val="22"/>
          <w:szCs w:val="22"/>
          <w:lang w:val="en-US"/>
        </w:rPr>
      </w:pPr>
    </w:p>
    <w:p w14:paraId="5B640F83" w14:textId="77777777" w:rsidR="00C448C9" w:rsidRPr="00C448C9" w:rsidRDefault="00C448C9" w:rsidP="00C448C9">
      <w:pPr>
        <w:rPr>
          <w:rFonts w:ascii="Times New Roman" w:hAnsi="Times New Roman"/>
          <w:i/>
          <w:sz w:val="22"/>
          <w:szCs w:val="22"/>
          <w:lang w:val="en-US"/>
        </w:rPr>
      </w:pPr>
      <w:r w:rsidRPr="00C448C9">
        <w:rPr>
          <w:rFonts w:ascii="Times New Roman" w:hAnsi="Times New Roman"/>
          <w:i/>
          <w:sz w:val="22"/>
          <w:szCs w:val="22"/>
          <w:lang w:val="en-US"/>
        </w:rPr>
        <w:t>5.2 Spectrum-compatible data selection</w:t>
      </w:r>
    </w:p>
    <w:p w14:paraId="1D5B1AC5" w14:textId="0F10F23B" w:rsidR="00C448C9" w:rsidRPr="00C448C9" w:rsidRDefault="00C448C9" w:rsidP="00C448C9">
      <w:pPr>
        <w:rPr>
          <w:rFonts w:ascii="Times New Roman" w:hAnsi="Times New Roman"/>
          <w:sz w:val="22"/>
          <w:szCs w:val="22"/>
          <w:lang w:val="en-US"/>
        </w:rPr>
      </w:pPr>
      <w:r w:rsidRPr="00C448C9">
        <w:rPr>
          <w:rFonts w:ascii="Times New Roman" w:hAnsi="Times New Roman"/>
          <w:sz w:val="22"/>
          <w:szCs w:val="22"/>
          <w:lang w:val="en-US"/>
        </w:rPr>
        <w:t xml:space="preserve">The ESM database is coupled with the </w:t>
      </w:r>
      <w:proofErr w:type="spellStart"/>
      <w:r w:rsidRPr="00C448C9">
        <w:rPr>
          <w:rFonts w:ascii="Times New Roman" w:hAnsi="Times New Roman"/>
          <w:sz w:val="22"/>
          <w:szCs w:val="22"/>
          <w:lang w:val="en-US"/>
        </w:rPr>
        <w:t>REXELite</w:t>
      </w:r>
      <w:proofErr w:type="spellEnd"/>
      <w:r w:rsidRPr="00C448C9">
        <w:rPr>
          <w:rFonts w:ascii="Times New Roman" w:hAnsi="Times New Roman"/>
          <w:sz w:val="22"/>
          <w:szCs w:val="22"/>
          <w:lang w:val="en-US"/>
        </w:rPr>
        <w:t xml:space="preserve"> application, which is the online version of the computer program REXEL </w:t>
      </w:r>
      <w:r w:rsidR="0055129E">
        <w:rPr>
          <w:rFonts w:ascii="Times New Roman" w:hAnsi="Times New Roman"/>
          <w:sz w:val="22"/>
          <w:szCs w:val="22"/>
          <w:lang w:val="en-US"/>
        </w:rPr>
        <w:t>[11], [12]</w:t>
      </w:r>
      <w:r w:rsidRPr="00C448C9">
        <w:rPr>
          <w:rFonts w:ascii="Times New Roman" w:hAnsi="Times New Roman"/>
          <w:sz w:val="22"/>
          <w:szCs w:val="22"/>
          <w:lang w:val="en-US"/>
        </w:rPr>
        <w:t xml:space="preserve">, for the selection of ground motion suites for code-based seismic structural analyses. </w:t>
      </w:r>
      <w:proofErr w:type="spellStart"/>
      <w:r w:rsidRPr="00C448C9">
        <w:rPr>
          <w:rFonts w:ascii="Times New Roman" w:hAnsi="Times New Roman"/>
          <w:sz w:val="22"/>
          <w:szCs w:val="22"/>
          <w:lang w:val="en-US"/>
        </w:rPr>
        <w:t>REXELite</w:t>
      </w:r>
      <w:proofErr w:type="spellEnd"/>
      <w:r w:rsidRPr="00C448C9">
        <w:rPr>
          <w:rFonts w:ascii="Times New Roman" w:hAnsi="Times New Roman"/>
          <w:sz w:val="22"/>
          <w:szCs w:val="22"/>
          <w:lang w:val="en-US"/>
        </w:rPr>
        <w:t xml:space="preserve"> allows searching for combinations of seven 1- or 2-components strong-motion records, compatible, in average, with a specified code spectrum. More specifically, </w:t>
      </w:r>
      <w:proofErr w:type="spellStart"/>
      <w:r w:rsidRPr="00C448C9">
        <w:rPr>
          <w:rFonts w:ascii="Times New Roman" w:hAnsi="Times New Roman"/>
          <w:sz w:val="22"/>
          <w:szCs w:val="22"/>
          <w:lang w:val="en-US"/>
        </w:rPr>
        <w:t>REXELite</w:t>
      </w:r>
      <w:proofErr w:type="spellEnd"/>
      <w:r w:rsidRPr="00C448C9">
        <w:rPr>
          <w:rFonts w:ascii="Times New Roman" w:hAnsi="Times New Roman"/>
          <w:sz w:val="22"/>
          <w:szCs w:val="22"/>
          <w:lang w:val="en-US"/>
        </w:rPr>
        <w:t xml:space="preserve">: </w:t>
      </w:r>
      <w:proofErr w:type="spellStart"/>
      <w:r w:rsidRPr="00C448C9">
        <w:rPr>
          <w:rFonts w:ascii="Times New Roman" w:hAnsi="Times New Roman"/>
          <w:sz w:val="22"/>
          <w:szCs w:val="22"/>
          <w:lang w:val="en-US"/>
        </w:rPr>
        <w:t>i</w:t>
      </w:r>
      <w:proofErr w:type="spellEnd"/>
      <w:r w:rsidRPr="00C448C9">
        <w:rPr>
          <w:rFonts w:ascii="Times New Roman" w:hAnsi="Times New Roman"/>
          <w:sz w:val="22"/>
          <w:szCs w:val="22"/>
          <w:lang w:val="en-US"/>
        </w:rPr>
        <w:t xml:space="preserve">) automatically builds code spectra for any limit state according to </w:t>
      </w:r>
      <w:proofErr w:type="spellStart"/>
      <w:r w:rsidRPr="00C448C9">
        <w:rPr>
          <w:rFonts w:ascii="Times New Roman" w:hAnsi="Times New Roman"/>
          <w:sz w:val="22"/>
          <w:szCs w:val="22"/>
          <w:lang w:val="en-US"/>
        </w:rPr>
        <w:t>Eurocode</w:t>
      </w:r>
      <w:proofErr w:type="spellEnd"/>
      <w:r w:rsidRPr="00C448C9">
        <w:rPr>
          <w:rFonts w:ascii="Times New Roman" w:hAnsi="Times New Roman"/>
          <w:sz w:val="22"/>
          <w:szCs w:val="22"/>
          <w:lang w:val="en-US"/>
        </w:rPr>
        <w:t xml:space="preserve"> 8 (EC8, ENV 1998) and ii) finds the set of seven records having the most similar spectral shape with respect to that of the code, and whose average also matches the target spectrum, in a user-specified period range and with a desired tolerance. The records are pre-selected by the user according to specific features, such as magnitude and source-to-site distance ranges, style of faulting and soil conditions, codified as EC8 site classes. The resulting set of </w:t>
      </w:r>
      <w:proofErr w:type="spellStart"/>
      <w:r w:rsidRPr="00C448C9">
        <w:rPr>
          <w:rFonts w:ascii="Times New Roman" w:hAnsi="Times New Roman"/>
          <w:sz w:val="22"/>
          <w:szCs w:val="22"/>
          <w:lang w:val="en-US"/>
        </w:rPr>
        <w:t>accelerograms</w:t>
      </w:r>
      <w:proofErr w:type="spellEnd"/>
      <w:r w:rsidRPr="00C448C9">
        <w:rPr>
          <w:rFonts w:ascii="Times New Roman" w:hAnsi="Times New Roman"/>
          <w:sz w:val="22"/>
          <w:szCs w:val="22"/>
          <w:lang w:val="en-US"/>
        </w:rPr>
        <w:t xml:space="preserve"> may include </w:t>
      </w:r>
      <w:proofErr w:type="spellStart"/>
      <w:r w:rsidRPr="00C448C9">
        <w:rPr>
          <w:rFonts w:ascii="Times New Roman" w:hAnsi="Times New Roman"/>
          <w:sz w:val="22"/>
          <w:szCs w:val="22"/>
          <w:lang w:val="en-US"/>
        </w:rPr>
        <w:t>unscaled</w:t>
      </w:r>
      <w:proofErr w:type="spellEnd"/>
      <w:r w:rsidRPr="00C448C9">
        <w:rPr>
          <w:rFonts w:ascii="Times New Roman" w:hAnsi="Times New Roman"/>
          <w:sz w:val="22"/>
          <w:szCs w:val="22"/>
          <w:lang w:val="en-US"/>
        </w:rPr>
        <w:t xml:space="preserve"> (original) or amplitude-scaled records and may be used for code-compliant non-linear time history analyses of structures. </w:t>
      </w:r>
    </w:p>
    <w:p w14:paraId="67A6A048" w14:textId="77777777" w:rsidR="00C448C9" w:rsidRDefault="00C448C9" w:rsidP="006474A5">
      <w:pPr>
        <w:rPr>
          <w:rFonts w:ascii="Times New Roman" w:hAnsi="Times New Roman"/>
          <w:sz w:val="22"/>
          <w:szCs w:val="22"/>
          <w:lang w:val="en-US"/>
        </w:rPr>
      </w:pPr>
    </w:p>
    <w:p w14:paraId="74595072" w14:textId="5A61FF19" w:rsidR="001E72D2" w:rsidRPr="0054650D" w:rsidRDefault="001E72D2" w:rsidP="001E72D2">
      <w:pPr>
        <w:pStyle w:val="Titolo1"/>
        <w:rPr>
          <w:rFonts w:ascii="Times New Roman" w:hAnsi="Times New Roman" w:cs="Times New Roman"/>
        </w:rPr>
      </w:pPr>
      <w:r>
        <w:rPr>
          <w:rFonts w:ascii="Times New Roman" w:hAnsi="Times New Roman" w:cs="Times New Roman"/>
        </w:rPr>
        <w:t>6.</w:t>
      </w:r>
      <w:r w:rsidRPr="00EE37D2">
        <w:rPr>
          <w:rFonts w:ascii="Times New Roman" w:hAnsi="Times New Roman" w:cs="Times New Roman"/>
        </w:rPr>
        <w:tab/>
      </w:r>
      <w:r>
        <w:rPr>
          <w:rFonts w:ascii="Times New Roman" w:hAnsi="Times New Roman" w:cs="Times New Roman"/>
        </w:rPr>
        <w:t>Conclusions</w:t>
      </w:r>
    </w:p>
    <w:p w14:paraId="44BEBA86" w14:textId="11F131EE" w:rsidR="001E72D2" w:rsidRPr="001E72D2" w:rsidRDefault="001E72D2" w:rsidP="001E72D2">
      <w:pPr>
        <w:rPr>
          <w:rFonts w:ascii="Times New Roman" w:hAnsi="Times New Roman"/>
          <w:sz w:val="22"/>
          <w:szCs w:val="22"/>
          <w:lang w:val="en-US"/>
        </w:rPr>
      </w:pPr>
      <w:r w:rsidRPr="001E72D2">
        <w:rPr>
          <w:rFonts w:ascii="Times New Roman" w:hAnsi="Times New Roman"/>
          <w:sz w:val="22"/>
          <w:szCs w:val="22"/>
          <w:lang w:val="en-US"/>
        </w:rPr>
        <w:t>We described the Engineering Strong-Motion database (ESM), tailored to enable users to fully exploit pan-European strong-motion data recorded since 1969, relative to events with magnitude larger than or equal to 4. The database has been designed for a large variety of stakeholders (expert seismologists, earthquake engineers, but also students and professional) and for this reason the web interface is friendly and straightforward. In addition, expert users may benefit from specific tools for data processing and data selection.</w:t>
      </w:r>
    </w:p>
    <w:p w14:paraId="640681DE" w14:textId="77777777" w:rsidR="001E72D2" w:rsidRPr="001E72D2" w:rsidRDefault="001E72D2" w:rsidP="001E72D2">
      <w:pPr>
        <w:rPr>
          <w:rFonts w:ascii="Times New Roman" w:hAnsi="Times New Roman"/>
          <w:sz w:val="22"/>
          <w:szCs w:val="22"/>
          <w:lang w:val="en-US"/>
        </w:rPr>
      </w:pPr>
      <w:r w:rsidRPr="001E72D2">
        <w:rPr>
          <w:rFonts w:ascii="Times New Roman" w:hAnsi="Times New Roman"/>
          <w:sz w:val="22"/>
          <w:szCs w:val="22"/>
          <w:lang w:val="en-US"/>
        </w:rPr>
        <w:t xml:space="preserve">The core of ESM has been built from existing regional databases (~30% of the actual waveforms) and it is constantly growing thanks to the continuous supply of waveforms gathered from the European Integrated Data Archive (EIDA) or offline archives by several European providers. The rate of growth of the database is about 3,000 waveforms per year, if we exclude seismic sequences that could double the estimated rate. </w:t>
      </w:r>
    </w:p>
    <w:p w14:paraId="68B0FDA9" w14:textId="2389665D" w:rsidR="001E72D2" w:rsidRPr="001E72D2" w:rsidRDefault="001E72D2" w:rsidP="001E72D2">
      <w:pPr>
        <w:rPr>
          <w:rFonts w:ascii="Times New Roman" w:hAnsi="Times New Roman"/>
          <w:sz w:val="22"/>
          <w:szCs w:val="22"/>
          <w:lang w:val="en-US"/>
        </w:rPr>
      </w:pPr>
      <w:r w:rsidRPr="001E72D2">
        <w:rPr>
          <w:rFonts w:ascii="Times New Roman" w:hAnsi="Times New Roman"/>
          <w:sz w:val="22"/>
          <w:szCs w:val="22"/>
          <w:lang w:val="en-US"/>
        </w:rPr>
        <w:t xml:space="preserve">ESM </w:t>
      </w:r>
      <w:r w:rsidR="00733016">
        <w:rPr>
          <w:rFonts w:ascii="Times New Roman" w:hAnsi="Times New Roman"/>
          <w:sz w:val="22"/>
          <w:szCs w:val="22"/>
          <w:lang w:val="en-US"/>
        </w:rPr>
        <w:t>has a long term-vision</w:t>
      </w:r>
      <w:r w:rsidRPr="001E72D2">
        <w:rPr>
          <w:rFonts w:ascii="Times New Roman" w:hAnsi="Times New Roman"/>
          <w:sz w:val="22"/>
          <w:szCs w:val="22"/>
          <w:lang w:val="en-US"/>
        </w:rPr>
        <w:t xml:space="preserve"> for the distribution of strong-motion data in Europe. </w:t>
      </w:r>
      <w:r w:rsidR="00733016">
        <w:rPr>
          <w:rFonts w:ascii="Times New Roman" w:hAnsi="Times New Roman"/>
          <w:sz w:val="22"/>
          <w:szCs w:val="22"/>
          <w:lang w:val="en-US"/>
        </w:rPr>
        <w:t xml:space="preserve">It is distributed within </w:t>
      </w:r>
      <w:r w:rsidRPr="001E72D2">
        <w:rPr>
          <w:rFonts w:ascii="Times New Roman" w:hAnsi="Times New Roman"/>
          <w:sz w:val="22"/>
          <w:szCs w:val="22"/>
          <w:lang w:val="en-US"/>
        </w:rPr>
        <w:t xml:space="preserve">ORFEUS </w:t>
      </w:r>
      <w:r w:rsidR="00733016">
        <w:rPr>
          <w:rFonts w:ascii="Times New Roman" w:hAnsi="Times New Roman"/>
          <w:sz w:val="22"/>
          <w:szCs w:val="22"/>
          <w:lang w:val="en-US"/>
        </w:rPr>
        <w:t>and it relies on a large</w:t>
      </w:r>
      <w:r w:rsidRPr="001E72D2">
        <w:rPr>
          <w:rFonts w:ascii="Times New Roman" w:hAnsi="Times New Roman"/>
          <w:sz w:val="22"/>
          <w:szCs w:val="22"/>
          <w:lang w:val="en-US"/>
        </w:rPr>
        <w:t xml:space="preserve"> network of strong-motion data operators in Europe. They are directly involved in the decisional process (e.g. setting rules for data dissemination) and are continuously updated on the technological progress and on the state of the art of techniques for metadata compilation and data processing. </w:t>
      </w:r>
    </w:p>
    <w:p w14:paraId="69001854" w14:textId="609F80F0" w:rsidR="001E72D2" w:rsidRPr="001E72D2" w:rsidRDefault="00556CB5" w:rsidP="001E72D2">
      <w:pPr>
        <w:rPr>
          <w:rFonts w:ascii="Times New Roman" w:hAnsi="Times New Roman"/>
          <w:sz w:val="22"/>
          <w:szCs w:val="22"/>
          <w:lang w:val="en-US"/>
        </w:rPr>
      </w:pPr>
      <w:r>
        <w:rPr>
          <w:rFonts w:ascii="Times New Roman" w:hAnsi="Times New Roman"/>
          <w:sz w:val="22"/>
          <w:szCs w:val="22"/>
          <w:lang w:val="en-US"/>
        </w:rPr>
        <w:lastRenderedPageBreak/>
        <w:t xml:space="preserve">Moreover, the </w:t>
      </w:r>
      <w:r w:rsidR="001E72D2" w:rsidRPr="001E72D2">
        <w:rPr>
          <w:rFonts w:ascii="Times New Roman" w:hAnsi="Times New Roman"/>
          <w:sz w:val="22"/>
          <w:szCs w:val="22"/>
          <w:lang w:val="en-US"/>
        </w:rPr>
        <w:t>Engineering Strong-Motion database has been selected as one of the infrastructures of EPOS, the European Plate Observing System (www.epos-eu.org), a long-term plan for the integration of national and transnational Research Infrastructures for solid Earth science in Europe, to provide seamless access to data, services and facilities.</w:t>
      </w:r>
    </w:p>
    <w:p w14:paraId="2E622FC6" w14:textId="77777777" w:rsidR="001E72D2" w:rsidRPr="006474A5" w:rsidRDefault="001E72D2" w:rsidP="006474A5">
      <w:pPr>
        <w:rPr>
          <w:rFonts w:ascii="Times New Roman" w:hAnsi="Times New Roman"/>
          <w:sz w:val="22"/>
          <w:szCs w:val="22"/>
          <w:lang w:val="en-US"/>
        </w:rPr>
      </w:pPr>
    </w:p>
    <w:p w14:paraId="4E1E52CC" w14:textId="70AD41BE" w:rsidR="00361A63" w:rsidRPr="00EE37D2" w:rsidRDefault="00DA64D0" w:rsidP="008C46F1">
      <w:pPr>
        <w:pStyle w:val="Titolo1"/>
        <w:rPr>
          <w:rFonts w:ascii="Times New Roman" w:hAnsi="Times New Roman" w:cs="Times New Roman"/>
          <w:lang w:val="en-US"/>
        </w:rPr>
      </w:pPr>
      <w:r>
        <w:rPr>
          <w:rFonts w:ascii="Times New Roman" w:hAnsi="Times New Roman" w:cs="Times New Roman"/>
          <w:lang w:val="en-US"/>
        </w:rPr>
        <w:t>7</w:t>
      </w:r>
      <w:r w:rsidR="006C0836">
        <w:rPr>
          <w:rFonts w:ascii="Times New Roman" w:hAnsi="Times New Roman" w:cs="Times New Roman"/>
          <w:lang w:val="en-US"/>
        </w:rPr>
        <w:t>.</w:t>
      </w:r>
      <w:r w:rsidR="00361A63" w:rsidRPr="00EE37D2">
        <w:rPr>
          <w:rFonts w:ascii="Times New Roman" w:hAnsi="Times New Roman" w:cs="Times New Roman"/>
          <w:lang w:val="en-US"/>
        </w:rPr>
        <w:tab/>
        <w:t>A</w:t>
      </w:r>
      <w:r w:rsidR="00F1703D" w:rsidRPr="00EE37D2">
        <w:rPr>
          <w:rFonts w:ascii="Times New Roman" w:hAnsi="Times New Roman" w:cs="Times New Roman"/>
          <w:lang w:val="en-US"/>
        </w:rPr>
        <w:t>cknowledgements</w:t>
      </w:r>
    </w:p>
    <w:p w14:paraId="4613F5BA" w14:textId="77777777" w:rsidR="000D5CB4" w:rsidRPr="000D5CB4" w:rsidRDefault="000D5CB4" w:rsidP="000D5CB4">
      <w:pPr>
        <w:rPr>
          <w:rFonts w:ascii="Times New Roman" w:hAnsi="Times New Roman"/>
          <w:sz w:val="22"/>
          <w:szCs w:val="22"/>
          <w:lang w:val="en-US"/>
        </w:rPr>
      </w:pPr>
      <w:r w:rsidRPr="000D5CB4">
        <w:rPr>
          <w:rFonts w:ascii="Times New Roman" w:hAnsi="Times New Roman"/>
          <w:sz w:val="22"/>
          <w:szCs w:val="22"/>
          <w:lang w:val="en-US"/>
        </w:rPr>
        <w:t xml:space="preserve">The ESM interface was designed and implemented by INGV using funding from EC-funded FP7 project NERA (Network of European Research Infrastructures for Earthquake Risk Assessment and Mitigation, http://www.nera-eu.org). We are thankful to the NERA-NA3 working group (coordinated by prof. </w:t>
      </w:r>
      <w:proofErr w:type="spellStart"/>
      <w:r w:rsidRPr="000D5CB4">
        <w:rPr>
          <w:rFonts w:ascii="Times New Roman" w:hAnsi="Times New Roman"/>
          <w:sz w:val="22"/>
          <w:szCs w:val="22"/>
          <w:lang w:val="en-US"/>
        </w:rPr>
        <w:t>Sinan</w:t>
      </w:r>
      <w:proofErr w:type="spellEnd"/>
      <w:r w:rsidRPr="000D5CB4">
        <w:rPr>
          <w:rFonts w:ascii="Times New Roman" w:hAnsi="Times New Roman"/>
          <w:sz w:val="22"/>
          <w:szCs w:val="22"/>
          <w:lang w:val="en-US"/>
        </w:rPr>
        <w:t xml:space="preserve"> </w:t>
      </w:r>
      <w:proofErr w:type="spellStart"/>
      <w:r w:rsidRPr="000D5CB4">
        <w:rPr>
          <w:rFonts w:ascii="Times New Roman" w:hAnsi="Times New Roman"/>
          <w:sz w:val="22"/>
          <w:szCs w:val="22"/>
          <w:lang w:val="en-US"/>
        </w:rPr>
        <w:t>Akkar</w:t>
      </w:r>
      <w:proofErr w:type="spellEnd"/>
      <w:r w:rsidRPr="000D5CB4">
        <w:rPr>
          <w:rFonts w:ascii="Times New Roman" w:hAnsi="Times New Roman"/>
          <w:sz w:val="22"/>
          <w:szCs w:val="22"/>
          <w:lang w:val="en-US"/>
        </w:rPr>
        <w:t xml:space="preserve">) for supporting the development of this work. </w:t>
      </w:r>
    </w:p>
    <w:p w14:paraId="06C6BBC3" w14:textId="77777777" w:rsidR="000D5CB4" w:rsidRPr="000D5CB4" w:rsidRDefault="000D5CB4" w:rsidP="000D5CB4">
      <w:pPr>
        <w:rPr>
          <w:rFonts w:ascii="Times New Roman" w:hAnsi="Times New Roman"/>
          <w:sz w:val="22"/>
          <w:szCs w:val="22"/>
          <w:lang w:val="en-US"/>
        </w:rPr>
      </w:pPr>
      <w:r w:rsidRPr="000D5CB4">
        <w:rPr>
          <w:rFonts w:ascii="Times New Roman" w:hAnsi="Times New Roman"/>
          <w:sz w:val="22"/>
          <w:szCs w:val="22"/>
          <w:lang w:val="en-US"/>
        </w:rPr>
        <w:t xml:space="preserve">We thank the EIDA and ORFEUS Working Group 5 (Acceleration and strong-motion data) communities for providing open data to the community and for the fruitful discussions on data policy. </w:t>
      </w:r>
    </w:p>
    <w:p w14:paraId="111DDD7E" w14:textId="77777777" w:rsidR="000D5CB4" w:rsidRPr="000D5CB4" w:rsidRDefault="000D5CB4" w:rsidP="000D5CB4">
      <w:pPr>
        <w:rPr>
          <w:rFonts w:ascii="Times New Roman" w:hAnsi="Times New Roman"/>
          <w:sz w:val="22"/>
          <w:szCs w:val="22"/>
          <w:lang w:val="en-US"/>
        </w:rPr>
      </w:pPr>
      <w:r w:rsidRPr="000D5CB4">
        <w:rPr>
          <w:rFonts w:ascii="Times New Roman" w:hAnsi="Times New Roman"/>
          <w:sz w:val="22"/>
          <w:szCs w:val="22"/>
          <w:lang w:val="en-US"/>
        </w:rPr>
        <w:t>We acknowledge different institutions and single researchers for providing local databases, original waveforms or metadata or being part of the ORFEUS-WG5:</w:t>
      </w:r>
    </w:p>
    <w:p w14:paraId="41C6E059" w14:textId="524F0E81" w:rsidR="000D5CB4" w:rsidRPr="00292173" w:rsidRDefault="000D5CB4" w:rsidP="00292173">
      <w:pPr>
        <w:pStyle w:val="Paragrafoelenco"/>
        <w:numPr>
          <w:ilvl w:val="0"/>
          <w:numId w:val="13"/>
        </w:numPr>
        <w:rPr>
          <w:rFonts w:ascii="Times New Roman" w:hAnsi="Times New Roman"/>
          <w:sz w:val="22"/>
          <w:szCs w:val="22"/>
          <w:lang w:val="en-US"/>
        </w:rPr>
      </w:pPr>
      <w:r w:rsidRPr="00292173">
        <w:rPr>
          <w:rFonts w:ascii="Times New Roman" w:hAnsi="Times New Roman"/>
          <w:sz w:val="22"/>
          <w:szCs w:val="22"/>
          <w:lang w:val="en-US"/>
        </w:rPr>
        <w:t>Laboratory of Institute of Engineering Seismology and Earthquake Engineering, Thessaloniki (ITSAK), Greece, that prov</w:t>
      </w:r>
      <w:r w:rsidR="001055ED" w:rsidRPr="00292173">
        <w:rPr>
          <w:rFonts w:ascii="Times New Roman" w:hAnsi="Times New Roman"/>
          <w:sz w:val="22"/>
          <w:szCs w:val="22"/>
          <w:lang w:val="en-US"/>
        </w:rPr>
        <w:t>ided the HEAD data (1973-2000);</w:t>
      </w:r>
    </w:p>
    <w:p w14:paraId="05998B4E" w14:textId="7D0C2310" w:rsidR="000D5CB4" w:rsidRPr="00292173" w:rsidRDefault="000D5CB4" w:rsidP="00292173">
      <w:pPr>
        <w:pStyle w:val="Paragrafoelenco"/>
        <w:numPr>
          <w:ilvl w:val="0"/>
          <w:numId w:val="13"/>
        </w:numPr>
        <w:rPr>
          <w:rFonts w:ascii="Times New Roman" w:hAnsi="Times New Roman"/>
          <w:sz w:val="22"/>
          <w:szCs w:val="22"/>
          <w:lang w:val="en-US"/>
        </w:rPr>
      </w:pPr>
      <w:r w:rsidRPr="00292173">
        <w:rPr>
          <w:rFonts w:ascii="Times New Roman" w:hAnsi="Times New Roman"/>
          <w:sz w:val="22"/>
          <w:szCs w:val="22"/>
          <w:lang w:val="en-US"/>
        </w:rPr>
        <w:t xml:space="preserve">National Observatory of Athens (NOA), Greece: HEAD, the Unified </w:t>
      </w:r>
      <w:proofErr w:type="spellStart"/>
      <w:r w:rsidRPr="00292173">
        <w:rPr>
          <w:rFonts w:ascii="Times New Roman" w:hAnsi="Times New Roman"/>
          <w:sz w:val="22"/>
          <w:szCs w:val="22"/>
          <w:lang w:val="en-US"/>
        </w:rPr>
        <w:t>HEllenic</w:t>
      </w:r>
      <w:proofErr w:type="spellEnd"/>
      <w:r w:rsidRPr="00292173">
        <w:rPr>
          <w:rFonts w:ascii="Times New Roman" w:hAnsi="Times New Roman"/>
          <w:sz w:val="22"/>
          <w:szCs w:val="22"/>
          <w:lang w:val="en-US"/>
        </w:rPr>
        <w:t xml:space="preserve"> </w:t>
      </w:r>
      <w:proofErr w:type="spellStart"/>
      <w:r w:rsidRPr="00292173">
        <w:rPr>
          <w:rFonts w:ascii="Times New Roman" w:hAnsi="Times New Roman"/>
          <w:sz w:val="22"/>
          <w:szCs w:val="22"/>
          <w:lang w:val="en-US"/>
        </w:rPr>
        <w:t>Accelerogram</w:t>
      </w:r>
      <w:proofErr w:type="spellEnd"/>
      <w:r w:rsidRPr="00292173">
        <w:rPr>
          <w:rFonts w:ascii="Times New Roman" w:hAnsi="Times New Roman"/>
          <w:sz w:val="22"/>
          <w:szCs w:val="22"/>
          <w:lang w:val="en-US"/>
        </w:rPr>
        <w:t xml:space="preserve"> Database;</w:t>
      </w:r>
    </w:p>
    <w:p w14:paraId="6E81E20F" w14:textId="6AB9FBA7" w:rsidR="000D5CB4" w:rsidRPr="00292173" w:rsidRDefault="000D5CB4" w:rsidP="00292173">
      <w:pPr>
        <w:pStyle w:val="Paragrafoelenco"/>
        <w:numPr>
          <w:ilvl w:val="0"/>
          <w:numId w:val="13"/>
        </w:numPr>
        <w:rPr>
          <w:rFonts w:ascii="Times New Roman" w:hAnsi="Times New Roman"/>
          <w:sz w:val="22"/>
          <w:szCs w:val="22"/>
          <w:lang w:val="en-US"/>
        </w:rPr>
      </w:pPr>
      <w:r w:rsidRPr="00292173">
        <w:rPr>
          <w:rFonts w:ascii="Times New Roman" w:hAnsi="Times New Roman"/>
          <w:sz w:val="22"/>
          <w:szCs w:val="22"/>
          <w:lang w:val="en-US"/>
        </w:rPr>
        <w:t xml:space="preserve">Italian Department of Civil Protection (DPC) and </w:t>
      </w:r>
      <w:proofErr w:type="spellStart"/>
      <w:r w:rsidRPr="00292173">
        <w:rPr>
          <w:rFonts w:ascii="Times New Roman" w:hAnsi="Times New Roman"/>
          <w:sz w:val="22"/>
          <w:szCs w:val="22"/>
          <w:lang w:val="en-US"/>
        </w:rPr>
        <w:t>Istituto</w:t>
      </w:r>
      <w:proofErr w:type="spellEnd"/>
      <w:r w:rsidRPr="00292173">
        <w:rPr>
          <w:rFonts w:ascii="Times New Roman" w:hAnsi="Times New Roman"/>
          <w:sz w:val="22"/>
          <w:szCs w:val="22"/>
          <w:lang w:val="en-US"/>
        </w:rPr>
        <w:t xml:space="preserve"> </w:t>
      </w:r>
      <w:proofErr w:type="spellStart"/>
      <w:r w:rsidRPr="00292173">
        <w:rPr>
          <w:rFonts w:ascii="Times New Roman" w:hAnsi="Times New Roman"/>
          <w:sz w:val="22"/>
          <w:szCs w:val="22"/>
          <w:lang w:val="en-US"/>
        </w:rPr>
        <w:t>Nazionale</w:t>
      </w:r>
      <w:proofErr w:type="spellEnd"/>
      <w:r w:rsidRPr="00292173">
        <w:rPr>
          <w:rFonts w:ascii="Times New Roman" w:hAnsi="Times New Roman"/>
          <w:sz w:val="22"/>
          <w:szCs w:val="22"/>
          <w:lang w:val="en-US"/>
        </w:rPr>
        <w:t xml:space="preserve"> di </w:t>
      </w:r>
      <w:proofErr w:type="spellStart"/>
      <w:r w:rsidRPr="00292173">
        <w:rPr>
          <w:rFonts w:ascii="Times New Roman" w:hAnsi="Times New Roman"/>
          <w:sz w:val="22"/>
          <w:szCs w:val="22"/>
          <w:lang w:val="en-US"/>
        </w:rPr>
        <w:t>Geofisica</w:t>
      </w:r>
      <w:proofErr w:type="spellEnd"/>
      <w:r w:rsidRPr="00292173">
        <w:rPr>
          <w:rFonts w:ascii="Times New Roman" w:hAnsi="Times New Roman"/>
          <w:sz w:val="22"/>
          <w:szCs w:val="22"/>
          <w:lang w:val="en-US"/>
        </w:rPr>
        <w:t xml:space="preserve"> e </w:t>
      </w:r>
      <w:proofErr w:type="spellStart"/>
      <w:r w:rsidRPr="00292173">
        <w:rPr>
          <w:rFonts w:ascii="Times New Roman" w:hAnsi="Times New Roman"/>
          <w:sz w:val="22"/>
          <w:szCs w:val="22"/>
          <w:lang w:val="en-US"/>
        </w:rPr>
        <w:t>Vulcanologia</w:t>
      </w:r>
      <w:proofErr w:type="spellEnd"/>
      <w:r w:rsidRPr="00292173">
        <w:rPr>
          <w:rFonts w:ascii="Times New Roman" w:hAnsi="Times New Roman"/>
          <w:sz w:val="22"/>
          <w:szCs w:val="22"/>
          <w:lang w:val="en-US"/>
        </w:rPr>
        <w:t xml:space="preserve"> (INGV): ITACA, the </w:t>
      </w:r>
      <w:proofErr w:type="spellStart"/>
      <w:r w:rsidRPr="00292173">
        <w:rPr>
          <w:rFonts w:ascii="Times New Roman" w:hAnsi="Times New Roman"/>
          <w:sz w:val="22"/>
          <w:szCs w:val="22"/>
          <w:lang w:val="en-US"/>
        </w:rPr>
        <w:t>ITalian</w:t>
      </w:r>
      <w:proofErr w:type="spellEnd"/>
      <w:r w:rsidRPr="00292173">
        <w:rPr>
          <w:rFonts w:ascii="Times New Roman" w:hAnsi="Times New Roman"/>
          <w:sz w:val="22"/>
          <w:szCs w:val="22"/>
          <w:lang w:val="en-US"/>
        </w:rPr>
        <w:t xml:space="preserve"> </w:t>
      </w:r>
      <w:proofErr w:type="spellStart"/>
      <w:r w:rsidRPr="00292173">
        <w:rPr>
          <w:rFonts w:ascii="Times New Roman" w:hAnsi="Times New Roman"/>
          <w:sz w:val="22"/>
          <w:szCs w:val="22"/>
          <w:lang w:val="en-US"/>
        </w:rPr>
        <w:t>ACcelerometric</w:t>
      </w:r>
      <w:proofErr w:type="spellEnd"/>
      <w:r w:rsidRPr="00292173">
        <w:rPr>
          <w:rFonts w:ascii="Times New Roman" w:hAnsi="Times New Roman"/>
          <w:sz w:val="22"/>
          <w:szCs w:val="22"/>
          <w:lang w:val="en-US"/>
        </w:rPr>
        <w:t xml:space="preserve"> Archive;</w:t>
      </w:r>
    </w:p>
    <w:p w14:paraId="07CA5888" w14:textId="1F6E83E7" w:rsidR="000D5CB4" w:rsidRPr="00292173" w:rsidRDefault="000D5CB4" w:rsidP="00292173">
      <w:pPr>
        <w:pStyle w:val="Paragrafoelenco"/>
        <w:numPr>
          <w:ilvl w:val="0"/>
          <w:numId w:val="13"/>
        </w:numPr>
        <w:rPr>
          <w:rFonts w:ascii="Times New Roman" w:hAnsi="Times New Roman"/>
          <w:sz w:val="22"/>
          <w:szCs w:val="22"/>
          <w:lang w:val="en-US"/>
        </w:rPr>
      </w:pPr>
      <w:r w:rsidRPr="00292173">
        <w:rPr>
          <w:rFonts w:ascii="Times New Roman" w:hAnsi="Times New Roman"/>
          <w:sz w:val="22"/>
          <w:szCs w:val="22"/>
          <w:lang w:val="en-US"/>
        </w:rPr>
        <w:t>Disaster and Emergency Management Presidency of Turkey (AFAD): strong-motion database of Turkey (TR-NSMN) from 1976 to 2007;</w:t>
      </w:r>
    </w:p>
    <w:p w14:paraId="78B30F47" w14:textId="0AC27BC2" w:rsidR="000D5CB4" w:rsidRPr="00292173" w:rsidRDefault="000D5CB4" w:rsidP="00292173">
      <w:pPr>
        <w:pStyle w:val="Paragrafoelenco"/>
        <w:numPr>
          <w:ilvl w:val="0"/>
          <w:numId w:val="13"/>
        </w:numPr>
        <w:rPr>
          <w:rFonts w:ascii="Times New Roman" w:hAnsi="Times New Roman"/>
          <w:sz w:val="22"/>
          <w:szCs w:val="22"/>
          <w:lang w:val="en-US"/>
        </w:rPr>
      </w:pPr>
      <w:r w:rsidRPr="00292173">
        <w:rPr>
          <w:rFonts w:ascii="Times New Roman" w:hAnsi="Times New Roman"/>
          <w:sz w:val="22"/>
          <w:szCs w:val="22"/>
          <w:lang w:val="en-US"/>
        </w:rPr>
        <w:t>Earthquake Engineering Research Centre of the University of Iceland (EERC): Internet Site for European Strong-Motion data (ESD);</w:t>
      </w:r>
    </w:p>
    <w:p w14:paraId="085E07A4" w14:textId="13E31E30" w:rsidR="000D5CB4" w:rsidRPr="00292173" w:rsidRDefault="000D5CB4" w:rsidP="00292173">
      <w:pPr>
        <w:pStyle w:val="Paragrafoelenco"/>
        <w:numPr>
          <w:ilvl w:val="0"/>
          <w:numId w:val="13"/>
        </w:numPr>
        <w:rPr>
          <w:rFonts w:ascii="Times New Roman" w:hAnsi="Times New Roman"/>
          <w:sz w:val="22"/>
          <w:szCs w:val="22"/>
          <w:lang w:val="en-US"/>
        </w:rPr>
      </w:pPr>
      <w:r w:rsidRPr="00292173">
        <w:rPr>
          <w:rFonts w:ascii="Times New Roman" w:hAnsi="Times New Roman"/>
          <w:sz w:val="22"/>
          <w:szCs w:val="22"/>
          <w:lang w:val="en-US"/>
        </w:rPr>
        <w:t>Building and Housing Research Center, Iran (BHRC);</w:t>
      </w:r>
    </w:p>
    <w:p w14:paraId="1A57C0F9" w14:textId="11145055" w:rsidR="000D5CB4" w:rsidRPr="00292173" w:rsidRDefault="000D5CB4" w:rsidP="00292173">
      <w:pPr>
        <w:pStyle w:val="Paragrafoelenco"/>
        <w:numPr>
          <w:ilvl w:val="0"/>
          <w:numId w:val="13"/>
        </w:numPr>
        <w:rPr>
          <w:rFonts w:ascii="Times New Roman" w:hAnsi="Times New Roman"/>
          <w:sz w:val="22"/>
          <w:szCs w:val="22"/>
          <w:lang w:val="en-US"/>
        </w:rPr>
      </w:pPr>
      <w:r w:rsidRPr="00292173">
        <w:rPr>
          <w:rFonts w:ascii="Times New Roman" w:hAnsi="Times New Roman"/>
          <w:sz w:val="22"/>
          <w:szCs w:val="22"/>
          <w:lang w:val="en-US"/>
        </w:rPr>
        <w:t xml:space="preserve">Institute of </w:t>
      </w:r>
      <w:proofErr w:type="spellStart"/>
      <w:r w:rsidRPr="00292173">
        <w:rPr>
          <w:rFonts w:ascii="Times New Roman" w:hAnsi="Times New Roman"/>
          <w:sz w:val="22"/>
          <w:szCs w:val="22"/>
          <w:lang w:val="en-US"/>
        </w:rPr>
        <w:t>GeoSciences</w:t>
      </w:r>
      <w:proofErr w:type="spellEnd"/>
      <w:r w:rsidRPr="00292173">
        <w:rPr>
          <w:rFonts w:ascii="Times New Roman" w:hAnsi="Times New Roman"/>
          <w:sz w:val="22"/>
          <w:szCs w:val="22"/>
          <w:lang w:val="en-US"/>
        </w:rPr>
        <w:t>, Energy, Water and Environment (IGEWE) Tirana, Albania;</w:t>
      </w:r>
    </w:p>
    <w:p w14:paraId="3392D23F" w14:textId="1C17D79E" w:rsidR="000D5CB4" w:rsidRPr="00292173" w:rsidRDefault="000D5CB4" w:rsidP="00292173">
      <w:pPr>
        <w:pStyle w:val="Paragrafoelenco"/>
        <w:numPr>
          <w:ilvl w:val="0"/>
          <w:numId w:val="13"/>
        </w:numPr>
        <w:rPr>
          <w:rFonts w:ascii="Times New Roman" w:hAnsi="Times New Roman"/>
          <w:sz w:val="22"/>
          <w:szCs w:val="22"/>
          <w:lang w:val="en-US"/>
        </w:rPr>
      </w:pPr>
      <w:r w:rsidRPr="00292173">
        <w:rPr>
          <w:rFonts w:ascii="Times New Roman" w:hAnsi="Times New Roman"/>
          <w:sz w:val="22"/>
          <w:szCs w:val="22"/>
          <w:lang w:val="en-US"/>
        </w:rPr>
        <w:t>Helmholtz Centre Potsdam (GFZ) German Research Centre for Geosciences;</w:t>
      </w:r>
    </w:p>
    <w:p w14:paraId="229880CC" w14:textId="5FC241D1" w:rsidR="000D5CB4" w:rsidRPr="00292173" w:rsidRDefault="000D5CB4" w:rsidP="00292173">
      <w:pPr>
        <w:pStyle w:val="Paragrafoelenco"/>
        <w:numPr>
          <w:ilvl w:val="0"/>
          <w:numId w:val="13"/>
        </w:numPr>
        <w:rPr>
          <w:rFonts w:ascii="Times New Roman" w:hAnsi="Times New Roman"/>
          <w:sz w:val="22"/>
          <w:szCs w:val="22"/>
          <w:lang w:val="en-US"/>
        </w:rPr>
      </w:pPr>
      <w:r w:rsidRPr="00292173">
        <w:rPr>
          <w:rFonts w:ascii="Times New Roman" w:hAnsi="Times New Roman"/>
          <w:sz w:val="22"/>
          <w:szCs w:val="22"/>
          <w:lang w:val="en-US"/>
        </w:rPr>
        <w:t>French seismologic and geodetic network (RESIF);</w:t>
      </w:r>
    </w:p>
    <w:p w14:paraId="4F91D7A4" w14:textId="32FD6430" w:rsidR="000D5CB4" w:rsidRPr="00292173" w:rsidRDefault="000D5CB4" w:rsidP="00292173">
      <w:pPr>
        <w:pStyle w:val="Paragrafoelenco"/>
        <w:numPr>
          <w:ilvl w:val="0"/>
          <w:numId w:val="13"/>
        </w:numPr>
        <w:rPr>
          <w:rFonts w:ascii="Times New Roman" w:hAnsi="Times New Roman"/>
          <w:sz w:val="22"/>
          <w:szCs w:val="22"/>
          <w:lang w:val="en-US"/>
        </w:rPr>
      </w:pPr>
      <w:proofErr w:type="spellStart"/>
      <w:r w:rsidRPr="00292173">
        <w:rPr>
          <w:rFonts w:ascii="Times New Roman" w:hAnsi="Times New Roman"/>
          <w:sz w:val="22"/>
          <w:szCs w:val="22"/>
          <w:lang w:val="en-US"/>
        </w:rPr>
        <w:t>Bogazici</w:t>
      </w:r>
      <w:proofErr w:type="spellEnd"/>
      <w:r w:rsidRPr="00292173">
        <w:rPr>
          <w:rFonts w:ascii="Times New Roman" w:hAnsi="Times New Roman"/>
          <w:sz w:val="22"/>
          <w:szCs w:val="22"/>
          <w:lang w:val="en-US"/>
        </w:rPr>
        <w:t xml:space="preserve"> University </w:t>
      </w:r>
      <w:proofErr w:type="spellStart"/>
      <w:r w:rsidRPr="00292173">
        <w:rPr>
          <w:rFonts w:ascii="Times New Roman" w:hAnsi="Times New Roman"/>
          <w:sz w:val="22"/>
          <w:szCs w:val="22"/>
          <w:lang w:val="en-US"/>
        </w:rPr>
        <w:t>Kandilli</w:t>
      </w:r>
      <w:proofErr w:type="spellEnd"/>
      <w:r w:rsidRPr="00292173">
        <w:rPr>
          <w:rFonts w:ascii="Times New Roman" w:hAnsi="Times New Roman"/>
          <w:sz w:val="22"/>
          <w:szCs w:val="22"/>
          <w:lang w:val="en-US"/>
        </w:rPr>
        <w:t xml:space="preserve"> Observatory And Earthquake Research Institute (KOERI), Turkey;</w:t>
      </w:r>
    </w:p>
    <w:p w14:paraId="290A9E00" w14:textId="1A332B8F" w:rsidR="000D5CB4" w:rsidRPr="00292173" w:rsidRDefault="000D5CB4" w:rsidP="00292173">
      <w:pPr>
        <w:pStyle w:val="Paragrafoelenco"/>
        <w:numPr>
          <w:ilvl w:val="0"/>
          <w:numId w:val="13"/>
        </w:numPr>
        <w:rPr>
          <w:rFonts w:ascii="Times New Roman" w:hAnsi="Times New Roman"/>
          <w:sz w:val="22"/>
          <w:szCs w:val="22"/>
          <w:lang w:val="en-US"/>
        </w:rPr>
      </w:pPr>
      <w:r w:rsidRPr="00292173">
        <w:rPr>
          <w:rFonts w:ascii="Times New Roman" w:hAnsi="Times New Roman"/>
          <w:sz w:val="22"/>
          <w:szCs w:val="22"/>
          <w:lang w:val="en-US"/>
        </w:rPr>
        <w:t>National Institute for Earth Physics (NIEP), Bucharest, Romania;</w:t>
      </w:r>
    </w:p>
    <w:p w14:paraId="175C1D4D" w14:textId="39672BF0" w:rsidR="000D5CB4" w:rsidRPr="00292173" w:rsidRDefault="000D5CB4" w:rsidP="00292173">
      <w:pPr>
        <w:pStyle w:val="Paragrafoelenco"/>
        <w:numPr>
          <w:ilvl w:val="0"/>
          <w:numId w:val="13"/>
        </w:numPr>
        <w:rPr>
          <w:rFonts w:ascii="Times New Roman" w:hAnsi="Times New Roman"/>
          <w:sz w:val="22"/>
          <w:szCs w:val="22"/>
          <w:lang w:val="en-US"/>
        </w:rPr>
      </w:pPr>
      <w:r w:rsidRPr="00292173">
        <w:rPr>
          <w:rFonts w:ascii="Times New Roman" w:hAnsi="Times New Roman"/>
          <w:sz w:val="22"/>
          <w:szCs w:val="22"/>
          <w:lang w:val="en-US"/>
        </w:rPr>
        <w:t>Swiss Seismological Service (SED);</w:t>
      </w:r>
    </w:p>
    <w:p w14:paraId="43DCC866" w14:textId="0F104CC2" w:rsidR="000D5CB4" w:rsidRPr="00292173" w:rsidRDefault="000D5CB4" w:rsidP="00292173">
      <w:pPr>
        <w:pStyle w:val="Paragrafoelenco"/>
        <w:numPr>
          <w:ilvl w:val="0"/>
          <w:numId w:val="13"/>
        </w:numPr>
        <w:rPr>
          <w:rFonts w:ascii="Times New Roman" w:hAnsi="Times New Roman"/>
          <w:sz w:val="22"/>
          <w:szCs w:val="22"/>
          <w:lang w:val="en-US"/>
        </w:rPr>
      </w:pPr>
      <w:r w:rsidRPr="00292173">
        <w:rPr>
          <w:rFonts w:ascii="Times New Roman" w:hAnsi="Times New Roman"/>
          <w:sz w:val="22"/>
          <w:szCs w:val="22"/>
          <w:lang w:val="en-US"/>
        </w:rPr>
        <w:t xml:space="preserve">Friuli </w:t>
      </w:r>
      <w:proofErr w:type="spellStart"/>
      <w:r w:rsidRPr="00292173">
        <w:rPr>
          <w:rFonts w:ascii="Times New Roman" w:hAnsi="Times New Roman"/>
          <w:sz w:val="22"/>
          <w:szCs w:val="22"/>
          <w:lang w:val="en-US"/>
        </w:rPr>
        <w:t>accelerometric</w:t>
      </w:r>
      <w:proofErr w:type="spellEnd"/>
      <w:r w:rsidRPr="00292173">
        <w:rPr>
          <w:rFonts w:ascii="Times New Roman" w:hAnsi="Times New Roman"/>
          <w:sz w:val="22"/>
          <w:szCs w:val="22"/>
          <w:lang w:val="en-US"/>
        </w:rPr>
        <w:t xml:space="preserve"> network (RAF), Trieste, Italy;</w:t>
      </w:r>
    </w:p>
    <w:p w14:paraId="0800B817" w14:textId="56E0A78C" w:rsidR="000D5CB4" w:rsidRPr="00292173" w:rsidRDefault="000D5CB4" w:rsidP="00292173">
      <w:pPr>
        <w:pStyle w:val="Paragrafoelenco"/>
        <w:numPr>
          <w:ilvl w:val="0"/>
          <w:numId w:val="13"/>
        </w:numPr>
        <w:rPr>
          <w:rFonts w:ascii="Times New Roman" w:hAnsi="Times New Roman"/>
          <w:sz w:val="22"/>
          <w:szCs w:val="22"/>
          <w:lang w:val="en-US"/>
        </w:rPr>
      </w:pPr>
      <w:r w:rsidRPr="00292173">
        <w:rPr>
          <w:rFonts w:ascii="Times New Roman" w:hAnsi="Times New Roman"/>
          <w:sz w:val="22"/>
          <w:szCs w:val="22"/>
          <w:lang w:val="en-US"/>
        </w:rPr>
        <w:t>National Institute of Oceanography and Geophysics (OGS) Trieste, Italy</w:t>
      </w:r>
    </w:p>
    <w:p w14:paraId="1EA30554" w14:textId="77777777" w:rsidR="000D5CB4" w:rsidRDefault="000D5CB4" w:rsidP="000D5CB4">
      <w:pPr>
        <w:rPr>
          <w:rFonts w:ascii="Times New Roman" w:hAnsi="Times New Roman"/>
          <w:sz w:val="22"/>
          <w:szCs w:val="22"/>
          <w:lang w:val="en-US"/>
        </w:rPr>
      </w:pPr>
      <w:r w:rsidRPr="000D5CB4">
        <w:rPr>
          <w:rFonts w:ascii="Times New Roman" w:hAnsi="Times New Roman"/>
          <w:sz w:val="22"/>
          <w:szCs w:val="22"/>
          <w:lang w:val="en-US"/>
        </w:rPr>
        <w:t xml:space="preserve">The </w:t>
      </w:r>
      <w:proofErr w:type="spellStart"/>
      <w:r w:rsidRPr="000D5CB4">
        <w:rPr>
          <w:rFonts w:ascii="Times New Roman" w:hAnsi="Times New Roman"/>
          <w:sz w:val="22"/>
          <w:szCs w:val="22"/>
          <w:lang w:val="en-US"/>
        </w:rPr>
        <w:t>REXELite</w:t>
      </w:r>
      <w:proofErr w:type="spellEnd"/>
      <w:r w:rsidRPr="000D5CB4">
        <w:rPr>
          <w:rFonts w:ascii="Times New Roman" w:hAnsi="Times New Roman"/>
          <w:sz w:val="22"/>
          <w:szCs w:val="22"/>
          <w:lang w:val="en-US"/>
        </w:rPr>
        <w:t xml:space="preserve"> web interface is developed in collaboration with the Laboratories University Network of seismic engineering (</w:t>
      </w:r>
      <w:proofErr w:type="spellStart"/>
      <w:r w:rsidRPr="000D5CB4">
        <w:rPr>
          <w:rFonts w:ascii="Times New Roman" w:hAnsi="Times New Roman"/>
          <w:sz w:val="22"/>
          <w:szCs w:val="22"/>
          <w:lang w:val="en-US"/>
        </w:rPr>
        <w:t>ReLUIS</w:t>
      </w:r>
      <w:proofErr w:type="spellEnd"/>
      <w:r w:rsidRPr="000D5CB4">
        <w:rPr>
          <w:rFonts w:ascii="Times New Roman" w:hAnsi="Times New Roman"/>
          <w:sz w:val="22"/>
          <w:szCs w:val="22"/>
          <w:lang w:val="en-US"/>
        </w:rPr>
        <w:t xml:space="preserve">, www.reluis.it/); we are grateful to prof. I. </w:t>
      </w:r>
      <w:proofErr w:type="spellStart"/>
      <w:r w:rsidRPr="000D5CB4">
        <w:rPr>
          <w:rFonts w:ascii="Times New Roman" w:hAnsi="Times New Roman"/>
          <w:sz w:val="22"/>
          <w:szCs w:val="22"/>
          <w:lang w:val="en-US"/>
        </w:rPr>
        <w:t>Iervolino</w:t>
      </w:r>
      <w:proofErr w:type="spellEnd"/>
      <w:r w:rsidRPr="000D5CB4">
        <w:rPr>
          <w:rFonts w:ascii="Times New Roman" w:hAnsi="Times New Roman"/>
          <w:sz w:val="22"/>
          <w:szCs w:val="22"/>
          <w:lang w:val="en-US"/>
        </w:rPr>
        <w:t xml:space="preserve">, G. </w:t>
      </w:r>
      <w:proofErr w:type="spellStart"/>
      <w:r w:rsidRPr="000D5CB4">
        <w:rPr>
          <w:rFonts w:ascii="Times New Roman" w:hAnsi="Times New Roman"/>
          <w:sz w:val="22"/>
          <w:szCs w:val="22"/>
          <w:lang w:val="en-US"/>
        </w:rPr>
        <w:t>Baltzopoulos</w:t>
      </w:r>
      <w:proofErr w:type="spellEnd"/>
      <w:r w:rsidRPr="000D5CB4">
        <w:rPr>
          <w:rFonts w:ascii="Times New Roman" w:hAnsi="Times New Roman"/>
          <w:sz w:val="22"/>
          <w:szCs w:val="22"/>
          <w:lang w:val="en-US"/>
        </w:rPr>
        <w:t xml:space="preserve"> and E. </w:t>
      </w:r>
      <w:proofErr w:type="spellStart"/>
      <w:r w:rsidRPr="000D5CB4">
        <w:rPr>
          <w:rFonts w:ascii="Times New Roman" w:hAnsi="Times New Roman"/>
          <w:sz w:val="22"/>
          <w:szCs w:val="22"/>
          <w:lang w:val="en-US"/>
        </w:rPr>
        <w:t>Chioccarelli</w:t>
      </w:r>
      <w:proofErr w:type="spellEnd"/>
      <w:r w:rsidRPr="000D5CB4">
        <w:rPr>
          <w:rFonts w:ascii="Times New Roman" w:hAnsi="Times New Roman"/>
          <w:sz w:val="22"/>
          <w:szCs w:val="22"/>
          <w:lang w:val="en-US"/>
        </w:rPr>
        <w:t xml:space="preserve"> for adapting </w:t>
      </w:r>
      <w:proofErr w:type="spellStart"/>
      <w:r w:rsidRPr="000D5CB4">
        <w:rPr>
          <w:rFonts w:ascii="Times New Roman" w:hAnsi="Times New Roman"/>
          <w:sz w:val="22"/>
          <w:szCs w:val="22"/>
          <w:lang w:val="en-US"/>
        </w:rPr>
        <w:t>REXELite</w:t>
      </w:r>
      <w:proofErr w:type="spellEnd"/>
      <w:r w:rsidRPr="000D5CB4">
        <w:rPr>
          <w:rFonts w:ascii="Times New Roman" w:hAnsi="Times New Roman"/>
          <w:sz w:val="22"/>
          <w:szCs w:val="22"/>
          <w:lang w:val="en-US"/>
        </w:rPr>
        <w:t xml:space="preserve"> to the ESM database.</w:t>
      </w:r>
    </w:p>
    <w:p w14:paraId="5CBC8E70" w14:textId="3B67AD77" w:rsidR="00B0554F" w:rsidRDefault="00B0554F">
      <w:pPr>
        <w:spacing w:after="0"/>
        <w:jc w:val="left"/>
        <w:rPr>
          <w:rFonts w:ascii="Times New Roman" w:hAnsi="Times New Roman"/>
          <w:sz w:val="22"/>
          <w:szCs w:val="22"/>
          <w:lang w:val="en-US"/>
        </w:rPr>
      </w:pPr>
      <w:r>
        <w:rPr>
          <w:rFonts w:ascii="Times New Roman" w:hAnsi="Times New Roman"/>
          <w:sz w:val="22"/>
          <w:szCs w:val="22"/>
          <w:lang w:val="en-US"/>
        </w:rPr>
        <w:br w:type="page"/>
      </w:r>
    </w:p>
    <w:p w14:paraId="01AF24EE" w14:textId="75EDB5E3" w:rsidR="0055129E" w:rsidRPr="00B0554F" w:rsidRDefault="00BF7E2C" w:rsidP="00B0554F">
      <w:pPr>
        <w:pStyle w:val="Titolo1"/>
        <w:rPr>
          <w:rFonts w:ascii="Times New Roman" w:hAnsi="Times New Roman" w:cs="Times New Roman"/>
          <w:lang w:val="en-US"/>
        </w:rPr>
      </w:pPr>
      <w:r>
        <w:rPr>
          <w:rFonts w:ascii="Times New Roman" w:hAnsi="Times New Roman" w:cs="Times New Roman"/>
          <w:lang w:val="en-US"/>
        </w:rPr>
        <w:lastRenderedPageBreak/>
        <w:t>8</w:t>
      </w:r>
      <w:r w:rsidR="006C0836">
        <w:rPr>
          <w:rFonts w:ascii="Times New Roman" w:hAnsi="Times New Roman" w:cs="Times New Roman"/>
          <w:lang w:val="en-US"/>
        </w:rPr>
        <w:t>.</w:t>
      </w:r>
      <w:r w:rsidR="00E3612A" w:rsidRPr="00EE37D2">
        <w:rPr>
          <w:rFonts w:ascii="Times New Roman" w:hAnsi="Times New Roman" w:cs="Times New Roman"/>
          <w:lang w:val="en-US"/>
        </w:rPr>
        <w:tab/>
      </w:r>
      <w:r w:rsidR="00CC31BB" w:rsidRPr="00EE37D2">
        <w:rPr>
          <w:rFonts w:ascii="Times New Roman" w:hAnsi="Times New Roman" w:cs="Times New Roman"/>
          <w:lang w:val="en-US"/>
        </w:rPr>
        <w:t>Refere</w:t>
      </w:r>
      <w:r w:rsidR="00727D4D" w:rsidRPr="00EE37D2">
        <w:rPr>
          <w:rFonts w:ascii="Times New Roman" w:hAnsi="Times New Roman" w:cs="Times New Roman"/>
          <w:lang w:val="en-US"/>
        </w:rPr>
        <w:t>nc</w:t>
      </w:r>
      <w:r w:rsidR="00B0554F">
        <w:rPr>
          <w:rFonts w:ascii="Times New Roman" w:hAnsi="Times New Roman" w:cs="Times New Roman"/>
          <w:lang w:val="en-US"/>
        </w:rPr>
        <w:t>e</w:t>
      </w:r>
    </w:p>
    <w:p w14:paraId="31BFEE31" w14:textId="4370FBEC" w:rsidR="0055129E" w:rsidRDefault="0055129E" w:rsidP="002A6E19">
      <w:pPr>
        <w:pStyle w:val="References"/>
        <w:rPr>
          <w:rFonts w:ascii="Times New Roman" w:hAnsi="Times New Roman" w:cs="Times New Roman"/>
        </w:rPr>
      </w:pPr>
      <w:proofErr w:type="spellStart"/>
      <w:r w:rsidRPr="0055129E">
        <w:rPr>
          <w:rFonts w:ascii="Times New Roman" w:hAnsi="Times New Roman" w:cs="Times New Roman"/>
        </w:rPr>
        <w:t>Theodulidis</w:t>
      </w:r>
      <w:proofErr w:type="spellEnd"/>
      <w:r w:rsidRPr="0055129E">
        <w:rPr>
          <w:rFonts w:ascii="Times New Roman" w:hAnsi="Times New Roman" w:cs="Times New Roman"/>
        </w:rPr>
        <w:t xml:space="preserve">, N, </w:t>
      </w:r>
      <w:proofErr w:type="spellStart"/>
      <w:r w:rsidRPr="0055129E">
        <w:rPr>
          <w:rFonts w:ascii="Times New Roman" w:hAnsi="Times New Roman" w:cs="Times New Roman"/>
        </w:rPr>
        <w:t>Kalogeras</w:t>
      </w:r>
      <w:proofErr w:type="spellEnd"/>
      <w:r>
        <w:rPr>
          <w:rFonts w:ascii="Times New Roman" w:hAnsi="Times New Roman" w:cs="Times New Roman"/>
        </w:rPr>
        <w:t xml:space="preserve"> I</w:t>
      </w:r>
      <w:r w:rsidRPr="0055129E">
        <w:rPr>
          <w:rFonts w:ascii="Times New Roman" w:hAnsi="Times New Roman" w:cs="Times New Roman"/>
        </w:rPr>
        <w:t xml:space="preserve">, </w:t>
      </w:r>
      <w:proofErr w:type="spellStart"/>
      <w:r>
        <w:rPr>
          <w:rFonts w:ascii="Times New Roman" w:hAnsi="Times New Roman" w:cs="Times New Roman"/>
        </w:rPr>
        <w:t>P</w:t>
      </w:r>
      <w:r w:rsidRPr="0055129E">
        <w:rPr>
          <w:rFonts w:ascii="Times New Roman" w:hAnsi="Times New Roman" w:cs="Times New Roman"/>
        </w:rPr>
        <w:t>apazachos</w:t>
      </w:r>
      <w:proofErr w:type="spellEnd"/>
      <w:r>
        <w:rPr>
          <w:rFonts w:ascii="Times New Roman" w:hAnsi="Times New Roman" w:cs="Times New Roman"/>
        </w:rPr>
        <w:t xml:space="preserve"> C</w:t>
      </w:r>
      <w:r w:rsidRPr="0055129E">
        <w:rPr>
          <w:rFonts w:ascii="Times New Roman" w:hAnsi="Times New Roman" w:cs="Times New Roman"/>
        </w:rPr>
        <w:t xml:space="preserve">, </w:t>
      </w:r>
      <w:proofErr w:type="spellStart"/>
      <w:r w:rsidRPr="0055129E">
        <w:rPr>
          <w:rFonts w:ascii="Times New Roman" w:hAnsi="Times New Roman" w:cs="Times New Roman"/>
        </w:rPr>
        <w:t>Karastathis</w:t>
      </w:r>
      <w:proofErr w:type="spellEnd"/>
      <w:r>
        <w:rPr>
          <w:rFonts w:ascii="Times New Roman" w:hAnsi="Times New Roman" w:cs="Times New Roman"/>
        </w:rPr>
        <w:t xml:space="preserve"> V</w:t>
      </w:r>
      <w:r w:rsidRPr="0055129E">
        <w:rPr>
          <w:rFonts w:ascii="Times New Roman" w:hAnsi="Times New Roman" w:cs="Times New Roman"/>
        </w:rPr>
        <w:t xml:space="preserve">, </w:t>
      </w:r>
      <w:proofErr w:type="spellStart"/>
      <w:r w:rsidRPr="0055129E">
        <w:rPr>
          <w:rFonts w:ascii="Times New Roman" w:hAnsi="Times New Roman" w:cs="Times New Roman"/>
        </w:rPr>
        <w:t>Margaris</w:t>
      </w:r>
      <w:proofErr w:type="spellEnd"/>
      <w:r>
        <w:rPr>
          <w:rFonts w:ascii="Times New Roman" w:hAnsi="Times New Roman" w:cs="Times New Roman"/>
        </w:rPr>
        <w:t xml:space="preserve"> BM</w:t>
      </w:r>
      <w:r w:rsidRPr="0055129E">
        <w:rPr>
          <w:rFonts w:ascii="Times New Roman" w:hAnsi="Times New Roman" w:cs="Times New Roman"/>
        </w:rPr>
        <w:t xml:space="preserve">, </w:t>
      </w:r>
      <w:proofErr w:type="spellStart"/>
      <w:r w:rsidRPr="0055129E">
        <w:rPr>
          <w:rFonts w:ascii="Times New Roman" w:hAnsi="Times New Roman" w:cs="Times New Roman"/>
        </w:rPr>
        <w:t>Papaioannu</w:t>
      </w:r>
      <w:proofErr w:type="spellEnd"/>
      <w:r>
        <w:rPr>
          <w:rFonts w:ascii="Times New Roman" w:hAnsi="Times New Roman" w:cs="Times New Roman"/>
        </w:rPr>
        <w:t xml:space="preserve"> C</w:t>
      </w:r>
      <w:r w:rsidRPr="0055129E">
        <w:rPr>
          <w:rFonts w:ascii="Times New Roman" w:hAnsi="Times New Roman" w:cs="Times New Roman"/>
        </w:rPr>
        <w:t xml:space="preserve">, </w:t>
      </w:r>
      <w:proofErr w:type="spellStart"/>
      <w:r w:rsidRPr="0055129E">
        <w:rPr>
          <w:rFonts w:ascii="Times New Roman" w:hAnsi="Times New Roman" w:cs="Times New Roman"/>
        </w:rPr>
        <w:t>Skarlatoudis</w:t>
      </w:r>
      <w:proofErr w:type="spellEnd"/>
      <w:r w:rsidRPr="0055129E">
        <w:rPr>
          <w:rFonts w:ascii="Times New Roman" w:hAnsi="Times New Roman" w:cs="Times New Roman"/>
        </w:rPr>
        <w:t xml:space="preserve"> </w:t>
      </w:r>
      <w:r>
        <w:rPr>
          <w:rFonts w:ascii="Times New Roman" w:hAnsi="Times New Roman" w:cs="Times New Roman"/>
        </w:rPr>
        <w:t>A (2004):</w:t>
      </w:r>
      <w:r w:rsidRPr="0055129E">
        <w:rPr>
          <w:rFonts w:ascii="Times New Roman" w:hAnsi="Times New Roman" w:cs="Times New Roman"/>
        </w:rPr>
        <w:t xml:space="preserve"> HEAD 1.O: A Unified </w:t>
      </w:r>
      <w:proofErr w:type="spellStart"/>
      <w:r w:rsidRPr="0055129E">
        <w:rPr>
          <w:rFonts w:ascii="Times New Roman" w:hAnsi="Times New Roman" w:cs="Times New Roman"/>
        </w:rPr>
        <w:t>HEllenic</w:t>
      </w:r>
      <w:proofErr w:type="spellEnd"/>
      <w:r w:rsidRPr="0055129E">
        <w:rPr>
          <w:rFonts w:ascii="Times New Roman" w:hAnsi="Times New Roman" w:cs="Times New Roman"/>
        </w:rPr>
        <w:t xml:space="preserve"> </w:t>
      </w:r>
      <w:proofErr w:type="spellStart"/>
      <w:r w:rsidRPr="0055129E">
        <w:rPr>
          <w:rFonts w:ascii="Times New Roman" w:hAnsi="Times New Roman" w:cs="Times New Roman"/>
        </w:rPr>
        <w:t>Accelerogram</w:t>
      </w:r>
      <w:proofErr w:type="spellEnd"/>
      <w:r w:rsidRPr="0055129E">
        <w:rPr>
          <w:rFonts w:ascii="Times New Roman" w:hAnsi="Times New Roman" w:cs="Times New Roman"/>
        </w:rPr>
        <w:t xml:space="preserve"> Database</w:t>
      </w:r>
      <w:r w:rsidR="00AD1BF3">
        <w:rPr>
          <w:rFonts w:ascii="Times New Roman" w:hAnsi="Times New Roman" w:cs="Times New Roman"/>
        </w:rPr>
        <w:t xml:space="preserve">. </w:t>
      </w:r>
      <w:r w:rsidRPr="00AD1BF3">
        <w:rPr>
          <w:rFonts w:ascii="Times New Roman" w:hAnsi="Times New Roman" w:cs="Times New Roman"/>
          <w:i/>
        </w:rPr>
        <w:t>Seismol</w:t>
      </w:r>
      <w:r w:rsidR="00B32188">
        <w:rPr>
          <w:rFonts w:ascii="Times New Roman" w:hAnsi="Times New Roman" w:cs="Times New Roman"/>
          <w:i/>
        </w:rPr>
        <w:t>ogical</w:t>
      </w:r>
      <w:r w:rsidRPr="00AD1BF3">
        <w:rPr>
          <w:rFonts w:ascii="Times New Roman" w:hAnsi="Times New Roman" w:cs="Times New Roman"/>
          <w:i/>
        </w:rPr>
        <w:t xml:space="preserve"> Res</w:t>
      </w:r>
      <w:r w:rsidR="00B32188">
        <w:rPr>
          <w:rFonts w:ascii="Times New Roman" w:hAnsi="Times New Roman" w:cs="Times New Roman"/>
          <w:i/>
        </w:rPr>
        <w:t>earch</w:t>
      </w:r>
      <w:r w:rsidRPr="00AD1BF3">
        <w:rPr>
          <w:rFonts w:ascii="Times New Roman" w:hAnsi="Times New Roman" w:cs="Times New Roman"/>
          <w:i/>
        </w:rPr>
        <w:t xml:space="preserve"> Lett</w:t>
      </w:r>
      <w:r w:rsidR="00B32188">
        <w:rPr>
          <w:rFonts w:ascii="Times New Roman" w:hAnsi="Times New Roman" w:cs="Times New Roman"/>
          <w:i/>
        </w:rPr>
        <w:t>ers</w:t>
      </w:r>
      <w:r w:rsidRPr="0055129E">
        <w:rPr>
          <w:rFonts w:ascii="Times New Roman" w:hAnsi="Times New Roman" w:cs="Times New Roman"/>
        </w:rPr>
        <w:t xml:space="preserve">, </w:t>
      </w:r>
      <w:r w:rsidRPr="00AD1BF3">
        <w:rPr>
          <w:rFonts w:ascii="Times New Roman" w:hAnsi="Times New Roman" w:cs="Times New Roman"/>
          <w:b/>
        </w:rPr>
        <w:t>75</w:t>
      </w:r>
      <w:r w:rsidR="00AD1BF3">
        <w:rPr>
          <w:rFonts w:ascii="Times New Roman" w:hAnsi="Times New Roman" w:cs="Times New Roman"/>
          <w:b/>
        </w:rPr>
        <w:t xml:space="preserve"> </w:t>
      </w:r>
      <w:r w:rsidRPr="0055129E">
        <w:rPr>
          <w:rFonts w:ascii="Times New Roman" w:hAnsi="Times New Roman" w:cs="Times New Roman"/>
        </w:rPr>
        <w:t>(1), 36–45.</w:t>
      </w:r>
    </w:p>
    <w:p w14:paraId="194E6777" w14:textId="299652DA" w:rsidR="00E2726B" w:rsidRDefault="00E2726B" w:rsidP="002A6E19">
      <w:pPr>
        <w:pStyle w:val="References"/>
        <w:rPr>
          <w:rFonts w:ascii="Times New Roman" w:hAnsi="Times New Roman" w:cs="Times New Roman"/>
        </w:rPr>
      </w:pPr>
      <w:proofErr w:type="spellStart"/>
      <w:r w:rsidRPr="00E2726B">
        <w:rPr>
          <w:rFonts w:ascii="Times New Roman" w:hAnsi="Times New Roman" w:cs="Times New Roman"/>
        </w:rPr>
        <w:t>Luzi</w:t>
      </w:r>
      <w:proofErr w:type="spellEnd"/>
      <w:r w:rsidRPr="00E2726B">
        <w:rPr>
          <w:rFonts w:ascii="Times New Roman" w:hAnsi="Times New Roman" w:cs="Times New Roman"/>
        </w:rPr>
        <w:t xml:space="preserve">, L, </w:t>
      </w:r>
      <w:proofErr w:type="spellStart"/>
      <w:r w:rsidRPr="00E2726B">
        <w:rPr>
          <w:rFonts w:ascii="Times New Roman" w:hAnsi="Times New Roman" w:cs="Times New Roman"/>
        </w:rPr>
        <w:t>Hailemikael</w:t>
      </w:r>
      <w:proofErr w:type="spellEnd"/>
      <w:r>
        <w:rPr>
          <w:rFonts w:ascii="Times New Roman" w:hAnsi="Times New Roman" w:cs="Times New Roman"/>
        </w:rPr>
        <w:t xml:space="preserve"> S</w:t>
      </w:r>
      <w:r w:rsidRPr="00E2726B">
        <w:rPr>
          <w:rFonts w:ascii="Times New Roman" w:hAnsi="Times New Roman" w:cs="Times New Roman"/>
        </w:rPr>
        <w:t xml:space="preserve">, </w:t>
      </w:r>
      <w:proofErr w:type="spellStart"/>
      <w:r w:rsidRPr="00E2726B">
        <w:rPr>
          <w:rFonts w:ascii="Times New Roman" w:hAnsi="Times New Roman" w:cs="Times New Roman"/>
        </w:rPr>
        <w:t>Bindi</w:t>
      </w:r>
      <w:proofErr w:type="spellEnd"/>
      <w:r w:rsidRPr="00E2726B">
        <w:rPr>
          <w:rFonts w:ascii="Times New Roman" w:hAnsi="Times New Roman" w:cs="Times New Roman"/>
        </w:rPr>
        <w:t xml:space="preserve"> D, </w:t>
      </w:r>
      <w:proofErr w:type="spellStart"/>
      <w:r w:rsidRPr="00E2726B">
        <w:rPr>
          <w:rFonts w:ascii="Times New Roman" w:hAnsi="Times New Roman" w:cs="Times New Roman"/>
        </w:rPr>
        <w:t>Pacor</w:t>
      </w:r>
      <w:proofErr w:type="spellEnd"/>
      <w:r w:rsidRPr="00E2726B">
        <w:rPr>
          <w:rFonts w:ascii="Times New Roman" w:hAnsi="Times New Roman" w:cs="Times New Roman"/>
        </w:rPr>
        <w:t>, F</w:t>
      </w:r>
      <w:r>
        <w:rPr>
          <w:rFonts w:ascii="Times New Roman" w:hAnsi="Times New Roman" w:cs="Times New Roman"/>
        </w:rPr>
        <w:t>,</w:t>
      </w:r>
      <w:r w:rsidRPr="00E2726B">
        <w:rPr>
          <w:rFonts w:ascii="Times New Roman" w:hAnsi="Times New Roman" w:cs="Times New Roman"/>
        </w:rPr>
        <w:t xml:space="preserve"> </w:t>
      </w:r>
      <w:proofErr w:type="spellStart"/>
      <w:r w:rsidRPr="00E2726B">
        <w:rPr>
          <w:rFonts w:ascii="Times New Roman" w:hAnsi="Times New Roman" w:cs="Times New Roman"/>
        </w:rPr>
        <w:t>Mele</w:t>
      </w:r>
      <w:proofErr w:type="spellEnd"/>
      <w:r w:rsidRPr="00E2726B">
        <w:rPr>
          <w:rFonts w:ascii="Times New Roman" w:hAnsi="Times New Roman" w:cs="Times New Roman"/>
        </w:rPr>
        <w:t xml:space="preserve"> </w:t>
      </w:r>
      <w:r>
        <w:rPr>
          <w:rFonts w:ascii="Times New Roman" w:hAnsi="Times New Roman" w:cs="Times New Roman"/>
        </w:rPr>
        <w:t xml:space="preserve">F, </w:t>
      </w:r>
      <w:proofErr w:type="spellStart"/>
      <w:r w:rsidRPr="00E2726B">
        <w:rPr>
          <w:rFonts w:ascii="Times New Roman" w:hAnsi="Times New Roman" w:cs="Times New Roman"/>
        </w:rPr>
        <w:t>Sabetta</w:t>
      </w:r>
      <w:proofErr w:type="spellEnd"/>
      <w:r w:rsidRPr="00E2726B">
        <w:rPr>
          <w:rFonts w:ascii="Times New Roman" w:hAnsi="Times New Roman" w:cs="Times New Roman"/>
        </w:rPr>
        <w:t xml:space="preserve"> </w:t>
      </w:r>
      <w:r>
        <w:rPr>
          <w:rFonts w:ascii="Times New Roman" w:hAnsi="Times New Roman" w:cs="Times New Roman"/>
        </w:rPr>
        <w:t>F (2008):</w:t>
      </w:r>
      <w:r w:rsidRPr="00E2726B">
        <w:rPr>
          <w:rFonts w:ascii="Times New Roman" w:hAnsi="Times New Roman" w:cs="Times New Roman"/>
        </w:rPr>
        <w:t xml:space="preserve"> ITACA (</w:t>
      </w:r>
      <w:proofErr w:type="spellStart"/>
      <w:r w:rsidRPr="00E2726B">
        <w:rPr>
          <w:rFonts w:ascii="Times New Roman" w:hAnsi="Times New Roman" w:cs="Times New Roman"/>
        </w:rPr>
        <w:t>ITalian</w:t>
      </w:r>
      <w:proofErr w:type="spellEnd"/>
      <w:r w:rsidRPr="00E2726B">
        <w:rPr>
          <w:rFonts w:ascii="Times New Roman" w:hAnsi="Times New Roman" w:cs="Times New Roman"/>
        </w:rPr>
        <w:t xml:space="preserve"> </w:t>
      </w:r>
      <w:proofErr w:type="spellStart"/>
      <w:r w:rsidRPr="00E2726B">
        <w:rPr>
          <w:rFonts w:ascii="Times New Roman" w:hAnsi="Times New Roman" w:cs="Times New Roman"/>
        </w:rPr>
        <w:t>ACcelerometric</w:t>
      </w:r>
      <w:proofErr w:type="spellEnd"/>
      <w:r w:rsidRPr="00E2726B">
        <w:rPr>
          <w:rFonts w:ascii="Times New Roman" w:hAnsi="Times New Roman" w:cs="Times New Roman"/>
        </w:rPr>
        <w:t xml:space="preserve"> Archive): A Web Portal for the Disseminatio</w:t>
      </w:r>
      <w:r>
        <w:rPr>
          <w:rFonts w:ascii="Times New Roman" w:hAnsi="Times New Roman" w:cs="Times New Roman"/>
        </w:rPr>
        <w:t>n of Italian Strong-motion Data.</w:t>
      </w:r>
      <w:r w:rsidRPr="00E2726B">
        <w:rPr>
          <w:rFonts w:ascii="Times New Roman" w:hAnsi="Times New Roman" w:cs="Times New Roman"/>
        </w:rPr>
        <w:t xml:space="preserve"> </w:t>
      </w:r>
      <w:r w:rsidRPr="00B32188">
        <w:rPr>
          <w:rFonts w:ascii="Times New Roman" w:hAnsi="Times New Roman" w:cs="Times New Roman"/>
          <w:i/>
        </w:rPr>
        <w:t>Seismol</w:t>
      </w:r>
      <w:r w:rsidR="00B32188">
        <w:rPr>
          <w:rFonts w:ascii="Times New Roman" w:hAnsi="Times New Roman" w:cs="Times New Roman"/>
          <w:i/>
        </w:rPr>
        <w:t>ogical</w:t>
      </w:r>
      <w:r w:rsidRPr="00B32188">
        <w:rPr>
          <w:rFonts w:ascii="Times New Roman" w:hAnsi="Times New Roman" w:cs="Times New Roman"/>
          <w:i/>
        </w:rPr>
        <w:t xml:space="preserve"> Res</w:t>
      </w:r>
      <w:r w:rsidR="00B32188">
        <w:rPr>
          <w:rFonts w:ascii="Times New Roman" w:hAnsi="Times New Roman" w:cs="Times New Roman"/>
          <w:i/>
        </w:rPr>
        <w:t>earch</w:t>
      </w:r>
      <w:r w:rsidRPr="00B32188">
        <w:rPr>
          <w:rFonts w:ascii="Times New Roman" w:hAnsi="Times New Roman" w:cs="Times New Roman"/>
          <w:i/>
        </w:rPr>
        <w:t xml:space="preserve"> Lett</w:t>
      </w:r>
      <w:r w:rsidR="00B32188">
        <w:rPr>
          <w:rFonts w:ascii="Times New Roman" w:hAnsi="Times New Roman" w:cs="Times New Roman"/>
          <w:i/>
        </w:rPr>
        <w:t>ers</w:t>
      </w:r>
      <w:r w:rsidRPr="00E2726B">
        <w:rPr>
          <w:rFonts w:ascii="Times New Roman" w:hAnsi="Times New Roman" w:cs="Times New Roman"/>
        </w:rPr>
        <w:t xml:space="preserve">, </w:t>
      </w:r>
      <w:r w:rsidRPr="00B32188">
        <w:rPr>
          <w:rFonts w:ascii="Times New Roman" w:hAnsi="Times New Roman" w:cs="Times New Roman"/>
          <w:b/>
        </w:rPr>
        <w:t>79</w:t>
      </w:r>
      <w:r w:rsidR="00B32188">
        <w:rPr>
          <w:rFonts w:ascii="Times New Roman" w:hAnsi="Times New Roman" w:cs="Times New Roman"/>
        </w:rPr>
        <w:t xml:space="preserve"> (5), 716–722,</w:t>
      </w:r>
      <w:r w:rsidRPr="00E2726B">
        <w:rPr>
          <w:rFonts w:ascii="Times New Roman" w:hAnsi="Times New Roman" w:cs="Times New Roman"/>
        </w:rPr>
        <w:t xml:space="preserve"> </w:t>
      </w:r>
      <w:proofErr w:type="spellStart"/>
      <w:r w:rsidRPr="00E2726B">
        <w:rPr>
          <w:rFonts w:ascii="Times New Roman" w:hAnsi="Times New Roman" w:cs="Times New Roman"/>
        </w:rPr>
        <w:t>Doi</w:t>
      </w:r>
      <w:proofErr w:type="spellEnd"/>
      <w:r w:rsidRPr="00E2726B">
        <w:rPr>
          <w:rFonts w:ascii="Times New Roman" w:hAnsi="Times New Roman" w:cs="Times New Roman"/>
        </w:rPr>
        <w:t>: 10.1785/gssrl.79.5.716</w:t>
      </w:r>
    </w:p>
    <w:p w14:paraId="77AD610E" w14:textId="6B3712DF" w:rsidR="00284BBA" w:rsidRDefault="00284BBA" w:rsidP="002A6E19">
      <w:pPr>
        <w:pStyle w:val="References"/>
        <w:rPr>
          <w:rFonts w:ascii="Times New Roman" w:hAnsi="Times New Roman" w:cs="Times New Roman"/>
        </w:rPr>
      </w:pPr>
      <w:proofErr w:type="spellStart"/>
      <w:r w:rsidRPr="00284BBA">
        <w:rPr>
          <w:rFonts w:ascii="Times New Roman" w:hAnsi="Times New Roman" w:cs="Times New Roman"/>
        </w:rPr>
        <w:t>Pacor</w:t>
      </w:r>
      <w:proofErr w:type="spellEnd"/>
      <w:r>
        <w:rPr>
          <w:rFonts w:ascii="Times New Roman" w:hAnsi="Times New Roman" w:cs="Times New Roman"/>
        </w:rPr>
        <w:t xml:space="preserve"> F</w:t>
      </w:r>
      <w:r w:rsidRPr="00284BBA">
        <w:rPr>
          <w:rFonts w:ascii="Times New Roman" w:hAnsi="Times New Roman" w:cs="Times New Roman"/>
        </w:rPr>
        <w:t xml:space="preserve">, </w:t>
      </w:r>
      <w:proofErr w:type="spellStart"/>
      <w:r w:rsidRPr="00284BBA">
        <w:rPr>
          <w:rFonts w:ascii="Times New Roman" w:hAnsi="Times New Roman" w:cs="Times New Roman"/>
        </w:rPr>
        <w:t>Paolucci</w:t>
      </w:r>
      <w:proofErr w:type="spellEnd"/>
      <w:r>
        <w:rPr>
          <w:rFonts w:ascii="Times New Roman" w:hAnsi="Times New Roman" w:cs="Times New Roman"/>
        </w:rPr>
        <w:t xml:space="preserve"> R</w:t>
      </w:r>
      <w:r w:rsidRPr="00284BBA">
        <w:rPr>
          <w:rFonts w:ascii="Times New Roman" w:hAnsi="Times New Roman" w:cs="Times New Roman"/>
        </w:rPr>
        <w:t xml:space="preserve">, </w:t>
      </w:r>
      <w:proofErr w:type="spellStart"/>
      <w:r w:rsidRPr="00284BBA">
        <w:rPr>
          <w:rFonts w:ascii="Times New Roman" w:hAnsi="Times New Roman" w:cs="Times New Roman"/>
        </w:rPr>
        <w:t>Luzi</w:t>
      </w:r>
      <w:proofErr w:type="spellEnd"/>
      <w:r>
        <w:rPr>
          <w:rFonts w:ascii="Times New Roman" w:hAnsi="Times New Roman" w:cs="Times New Roman"/>
        </w:rPr>
        <w:t xml:space="preserve"> L</w:t>
      </w:r>
      <w:r w:rsidRPr="00284BBA">
        <w:rPr>
          <w:rFonts w:ascii="Times New Roman" w:hAnsi="Times New Roman" w:cs="Times New Roman"/>
        </w:rPr>
        <w:t xml:space="preserve">, </w:t>
      </w:r>
      <w:proofErr w:type="spellStart"/>
      <w:r w:rsidRPr="00284BBA">
        <w:rPr>
          <w:rFonts w:ascii="Times New Roman" w:hAnsi="Times New Roman" w:cs="Times New Roman"/>
        </w:rPr>
        <w:t>Sabetta</w:t>
      </w:r>
      <w:proofErr w:type="spellEnd"/>
      <w:r>
        <w:rPr>
          <w:rFonts w:ascii="Times New Roman" w:hAnsi="Times New Roman" w:cs="Times New Roman"/>
        </w:rPr>
        <w:t xml:space="preserve"> F</w:t>
      </w:r>
      <w:r w:rsidRPr="00284BBA">
        <w:rPr>
          <w:rFonts w:ascii="Times New Roman" w:hAnsi="Times New Roman" w:cs="Times New Roman"/>
        </w:rPr>
        <w:t xml:space="preserve">, </w:t>
      </w:r>
      <w:proofErr w:type="spellStart"/>
      <w:r w:rsidRPr="00284BBA">
        <w:rPr>
          <w:rFonts w:ascii="Times New Roman" w:hAnsi="Times New Roman" w:cs="Times New Roman"/>
        </w:rPr>
        <w:t>Spinelli</w:t>
      </w:r>
      <w:proofErr w:type="spellEnd"/>
      <w:r>
        <w:rPr>
          <w:rFonts w:ascii="Times New Roman" w:hAnsi="Times New Roman" w:cs="Times New Roman"/>
        </w:rPr>
        <w:t xml:space="preserve"> A</w:t>
      </w:r>
      <w:r w:rsidRPr="00284BBA">
        <w:rPr>
          <w:rFonts w:ascii="Times New Roman" w:hAnsi="Times New Roman" w:cs="Times New Roman"/>
        </w:rPr>
        <w:t xml:space="preserve">, </w:t>
      </w:r>
      <w:proofErr w:type="spellStart"/>
      <w:r w:rsidRPr="00284BBA">
        <w:rPr>
          <w:rFonts w:ascii="Times New Roman" w:hAnsi="Times New Roman" w:cs="Times New Roman"/>
        </w:rPr>
        <w:t>Gorini</w:t>
      </w:r>
      <w:proofErr w:type="spellEnd"/>
      <w:r>
        <w:rPr>
          <w:rFonts w:ascii="Times New Roman" w:hAnsi="Times New Roman" w:cs="Times New Roman"/>
        </w:rPr>
        <w:t xml:space="preserve"> A</w:t>
      </w:r>
      <w:r w:rsidRPr="00284BBA">
        <w:rPr>
          <w:rFonts w:ascii="Times New Roman" w:hAnsi="Times New Roman" w:cs="Times New Roman"/>
        </w:rPr>
        <w:t xml:space="preserve">, </w:t>
      </w:r>
      <w:proofErr w:type="spellStart"/>
      <w:r w:rsidRPr="00284BBA">
        <w:rPr>
          <w:rFonts w:ascii="Times New Roman" w:hAnsi="Times New Roman" w:cs="Times New Roman"/>
        </w:rPr>
        <w:t>Nicoletti</w:t>
      </w:r>
      <w:proofErr w:type="spellEnd"/>
      <w:r>
        <w:rPr>
          <w:rFonts w:ascii="Times New Roman" w:hAnsi="Times New Roman" w:cs="Times New Roman"/>
        </w:rPr>
        <w:t xml:space="preserve"> M</w:t>
      </w:r>
      <w:r w:rsidRPr="00284BBA">
        <w:rPr>
          <w:rFonts w:ascii="Times New Roman" w:hAnsi="Times New Roman" w:cs="Times New Roman"/>
        </w:rPr>
        <w:t xml:space="preserve">, </w:t>
      </w:r>
      <w:proofErr w:type="spellStart"/>
      <w:r w:rsidRPr="00284BBA">
        <w:rPr>
          <w:rFonts w:ascii="Times New Roman" w:hAnsi="Times New Roman" w:cs="Times New Roman"/>
        </w:rPr>
        <w:t>Marcucci</w:t>
      </w:r>
      <w:proofErr w:type="spellEnd"/>
      <w:r>
        <w:rPr>
          <w:rFonts w:ascii="Times New Roman" w:hAnsi="Times New Roman" w:cs="Times New Roman"/>
        </w:rPr>
        <w:t xml:space="preserve"> S</w:t>
      </w:r>
      <w:r w:rsidRPr="00284BBA">
        <w:rPr>
          <w:rFonts w:ascii="Times New Roman" w:hAnsi="Times New Roman" w:cs="Times New Roman"/>
        </w:rPr>
        <w:t xml:space="preserve">, </w:t>
      </w:r>
      <w:proofErr w:type="spellStart"/>
      <w:r w:rsidRPr="00284BBA">
        <w:rPr>
          <w:rFonts w:ascii="Times New Roman" w:hAnsi="Times New Roman" w:cs="Times New Roman"/>
        </w:rPr>
        <w:t>Filippi</w:t>
      </w:r>
      <w:proofErr w:type="spellEnd"/>
      <w:r w:rsidRPr="00284BBA">
        <w:rPr>
          <w:rFonts w:ascii="Times New Roman" w:hAnsi="Times New Roman" w:cs="Times New Roman"/>
        </w:rPr>
        <w:t xml:space="preserve"> </w:t>
      </w:r>
      <w:r>
        <w:rPr>
          <w:rFonts w:ascii="Times New Roman" w:hAnsi="Times New Roman" w:cs="Times New Roman"/>
        </w:rPr>
        <w:t xml:space="preserve">L, </w:t>
      </w:r>
      <w:r w:rsidRPr="00284BBA">
        <w:rPr>
          <w:rFonts w:ascii="Times New Roman" w:hAnsi="Times New Roman" w:cs="Times New Roman"/>
        </w:rPr>
        <w:t xml:space="preserve">Dolce </w:t>
      </w:r>
      <w:r>
        <w:rPr>
          <w:rFonts w:ascii="Times New Roman" w:hAnsi="Times New Roman" w:cs="Times New Roman"/>
        </w:rPr>
        <w:t xml:space="preserve">M </w:t>
      </w:r>
      <w:r w:rsidRPr="00284BBA">
        <w:rPr>
          <w:rFonts w:ascii="Times New Roman" w:hAnsi="Times New Roman" w:cs="Times New Roman"/>
        </w:rPr>
        <w:t>(2011</w:t>
      </w:r>
      <w:r>
        <w:rPr>
          <w:rFonts w:ascii="Times New Roman" w:hAnsi="Times New Roman" w:cs="Times New Roman"/>
        </w:rPr>
        <w:t>):</w:t>
      </w:r>
      <w:r w:rsidRPr="00284BBA">
        <w:rPr>
          <w:rFonts w:ascii="Times New Roman" w:hAnsi="Times New Roman" w:cs="Times New Roman"/>
        </w:rPr>
        <w:t xml:space="preserve"> Overview of the Italian s</w:t>
      </w:r>
      <w:r>
        <w:rPr>
          <w:rFonts w:ascii="Times New Roman" w:hAnsi="Times New Roman" w:cs="Times New Roman"/>
        </w:rPr>
        <w:t>trong-motion database ITACA 1.0.</w:t>
      </w:r>
      <w:r w:rsidRPr="00284BBA">
        <w:rPr>
          <w:rFonts w:ascii="Times New Roman" w:hAnsi="Times New Roman" w:cs="Times New Roman"/>
        </w:rPr>
        <w:t xml:space="preserve"> </w:t>
      </w:r>
      <w:r w:rsidRPr="00284BBA">
        <w:rPr>
          <w:rFonts w:ascii="Times New Roman" w:hAnsi="Times New Roman" w:cs="Times New Roman"/>
          <w:i/>
        </w:rPr>
        <w:t>Bull</w:t>
      </w:r>
      <w:r>
        <w:rPr>
          <w:rFonts w:ascii="Times New Roman" w:hAnsi="Times New Roman" w:cs="Times New Roman"/>
          <w:i/>
        </w:rPr>
        <w:t>etin</w:t>
      </w:r>
      <w:r w:rsidRPr="00284BBA">
        <w:rPr>
          <w:rFonts w:ascii="Times New Roman" w:hAnsi="Times New Roman" w:cs="Times New Roman"/>
          <w:i/>
        </w:rPr>
        <w:t xml:space="preserve"> </w:t>
      </w:r>
      <w:r>
        <w:rPr>
          <w:rFonts w:ascii="Times New Roman" w:hAnsi="Times New Roman" w:cs="Times New Roman"/>
          <w:i/>
        </w:rPr>
        <w:t xml:space="preserve">of </w:t>
      </w:r>
      <w:r w:rsidRPr="00284BBA">
        <w:rPr>
          <w:rFonts w:ascii="Times New Roman" w:hAnsi="Times New Roman" w:cs="Times New Roman"/>
          <w:i/>
        </w:rPr>
        <w:t>Earthquake Eng</w:t>
      </w:r>
      <w:r>
        <w:rPr>
          <w:rFonts w:ascii="Times New Roman" w:hAnsi="Times New Roman" w:cs="Times New Roman"/>
          <w:i/>
        </w:rPr>
        <w:t>ineering</w:t>
      </w:r>
      <w:r w:rsidRPr="00284BBA">
        <w:rPr>
          <w:rFonts w:ascii="Times New Roman" w:hAnsi="Times New Roman" w:cs="Times New Roman"/>
        </w:rPr>
        <w:t xml:space="preserve">, </w:t>
      </w:r>
      <w:r w:rsidRPr="00284BBA">
        <w:rPr>
          <w:rFonts w:ascii="Times New Roman" w:hAnsi="Times New Roman" w:cs="Times New Roman"/>
          <w:b/>
        </w:rPr>
        <w:t>9</w:t>
      </w:r>
      <w:r>
        <w:rPr>
          <w:rFonts w:ascii="Times New Roman" w:hAnsi="Times New Roman" w:cs="Times New Roman"/>
          <w:b/>
        </w:rPr>
        <w:t xml:space="preserve"> </w:t>
      </w:r>
      <w:r>
        <w:rPr>
          <w:rFonts w:ascii="Times New Roman" w:hAnsi="Times New Roman" w:cs="Times New Roman"/>
        </w:rPr>
        <w:t>(6), 1723–1739,</w:t>
      </w:r>
      <w:r w:rsidRPr="00284BBA">
        <w:rPr>
          <w:rFonts w:ascii="Times New Roman" w:hAnsi="Times New Roman" w:cs="Times New Roman"/>
        </w:rPr>
        <w:t xml:space="preserve"> </w:t>
      </w:r>
      <w:proofErr w:type="spellStart"/>
      <w:r>
        <w:rPr>
          <w:rFonts w:ascii="Times New Roman" w:hAnsi="Times New Roman" w:cs="Times New Roman"/>
        </w:rPr>
        <w:t>d</w:t>
      </w:r>
      <w:r w:rsidRPr="00284BBA">
        <w:rPr>
          <w:rFonts w:ascii="Times New Roman" w:hAnsi="Times New Roman" w:cs="Times New Roman"/>
        </w:rPr>
        <w:t>oi</w:t>
      </w:r>
      <w:proofErr w:type="spellEnd"/>
      <w:r w:rsidRPr="00284BBA">
        <w:rPr>
          <w:rFonts w:ascii="Times New Roman" w:hAnsi="Times New Roman" w:cs="Times New Roman"/>
        </w:rPr>
        <w:t>: 10.1007/s10518-011-9327-6</w:t>
      </w:r>
    </w:p>
    <w:p w14:paraId="06D90951" w14:textId="26DDFA50" w:rsidR="00A82B83" w:rsidRDefault="00A82B83" w:rsidP="002A6E19">
      <w:pPr>
        <w:pStyle w:val="References"/>
        <w:rPr>
          <w:rFonts w:ascii="Times New Roman" w:hAnsi="Times New Roman" w:cs="Times New Roman"/>
        </w:rPr>
      </w:pPr>
      <w:proofErr w:type="spellStart"/>
      <w:r>
        <w:rPr>
          <w:rFonts w:ascii="Times New Roman" w:hAnsi="Times New Roman" w:cs="Times New Roman"/>
        </w:rPr>
        <w:t>Akkar</w:t>
      </w:r>
      <w:proofErr w:type="spellEnd"/>
      <w:r>
        <w:rPr>
          <w:rFonts w:ascii="Times New Roman" w:hAnsi="Times New Roman" w:cs="Times New Roman"/>
        </w:rPr>
        <w:t>, S</w:t>
      </w:r>
      <w:r w:rsidRPr="00A82B83">
        <w:rPr>
          <w:rFonts w:ascii="Times New Roman" w:hAnsi="Times New Roman" w:cs="Times New Roman"/>
        </w:rPr>
        <w:t xml:space="preserve">, </w:t>
      </w:r>
      <w:proofErr w:type="spellStart"/>
      <w:r w:rsidRPr="00A82B83">
        <w:rPr>
          <w:rFonts w:ascii="Times New Roman" w:hAnsi="Times New Roman" w:cs="Times New Roman"/>
        </w:rPr>
        <w:t>Çağnan</w:t>
      </w:r>
      <w:proofErr w:type="spellEnd"/>
      <w:r>
        <w:rPr>
          <w:rFonts w:ascii="Times New Roman" w:hAnsi="Times New Roman" w:cs="Times New Roman"/>
        </w:rPr>
        <w:t xml:space="preserve"> Z</w:t>
      </w:r>
      <w:r w:rsidRPr="00A82B83">
        <w:rPr>
          <w:rFonts w:ascii="Times New Roman" w:hAnsi="Times New Roman" w:cs="Times New Roman"/>
        </w:rPr>
        <w:t xml:space="preserve">, </w:t>
      </w:r>
      <w:proofErr w:type="spellStart"/>
      <w:r w:rsidRPr="00A82B83">
        <w:rPr>
          <w:rFonts w:ascii="Times New Roman" w:hAnsi="Times New Roman" w:cs="Times New Roman"/>
        </w:rPr>
        <w:t>Yenier</w:t>
      </w:r>
      <w:proofErr w:type="spellEnd"/>
      <w:r>
        <w:rPr>
          <w:rFonts w:ascii="Times New Roman" w:hAnsi="Times New Roman" w:cs="Times New Roman"/>
        </w:rPr>
        <w:t xml:space="preserve"> E</w:t>
      </w:r>
      <w:r w:rsidRPr="00A82B83">
        <w:rPr>
          <w:rFonts w:ascii="Times New Roman" w:hAnsi="Times New Roman" w:cs="Times New Roman"/>
        </w:rPr>
        <w:t>,</w:t>
      </w:r>
      <w:r>
        <w:rPr>
          <w:rFonts w:ascii="Times New Roman" w:hAnsi="Times New Roman" w:cs="Times New Roman"/>
        </w:rPr>
        <w:t xml:space="preserve"> </w:t>
      </w:r>
      <w:proofErr w:type="spellStart"/>
      <w:r w:rsidRPr="00A82B83">
        <w:rPr>
          <w:rFonts w:ascii="Times New Roman" w:hAnsi="Times New Roman" w:cs="Times New Roman"/>
        </w:rPr>
        <w:t>Erdoğan</w:t>
      </w:r>
      <w:proofErr w:type="spellEnd"/>
      <w:r>
        <w:rPr>
          <w:rFonts w:ascii="Times New Roman" w:hAnsi="Times New Roman" w:cs="Times New Roman"/>
        </w:rPr>
        <w:t xml:space="preserve"> </w:t>
      </w:r>
      <w:r w:rsidRPr="00A82B83">
        <w:rPr>
          <w:rFonts w:ascii="Times New Roman" w:hAnsi="Times New Roman" w:cs="Times New Roman"/>
        </w:rPr>
        <w:t xml:space="preserve">Ö, </w:t>
      </w:r>
      <w:proofErr w:type="spellStart"/>
      <w:r w:rsidRPr="00A82B83">
        <w:rPr>
          <w:rFonts w:ascii="Times New Roman" w:hAnsi="Times New Roman" w:cs="Times New Roman"/>
        </w:rPr>
        <w:t>Sandıkkaya</w:t>
      </w:r>
      <w:proofErr w:type="spellEnd"/>
      <w:r>
        <w:rPr>
          <w:rFonts w:ascii="Times New Roman" w:hAnsi="Times New Roman" w:cs="Times New Roman"/>
        </w:rPr>
        <w:t xml:space="preserve"> MA</w:t>
      </w:r>
      <w:r w:rsidRPr="00A82B83">
        <w:rPr>
          <w:rFonts w:ascii="Times New Roman" w:hAnsi="Times New Roman" w:cs="Times New Roman"/>
        </w:rPr>
        <w:t xml:space="preserve">, </w:t>
      </w:r>
      <w:proofErr w:type="spellStart"/>
      <w:r w:rsidRPr="00A82B83">
        <w:rPr>
          <w:rFonts w:ascii="Times New Roman" w:hAnsi="Times New Roman" w:cs="Times New Roman"/>
        </w:rPr>
        <w:t>Gülkan</w:t>
      </w:r>
      <w:proofErr w:type="spellEnd"/>
      <w:r w:rsidRPr="00A82B83">
        <w:rPr>
          <w:rFonts w:ascii="Times New Roman" w:hAnsi="Times New Roman" w:cs="Times New Roman"/>
        </w:rPr>
        <w:t xml:space="preserve"> </w:t>
      </w:r>
      <w:r>
        <w:rPr>
          <w:rFonts w:ascii="Times New Roman" w:hAnsi="Times New Roman" w:cs="Times New Roman"/>
        </w:rPr>
        <w:t>P (2010):</w:t>
      </w:r>
      <w:r w:rsidRPr="00A82B83">
        <w:rPr>
          <w:rFonts w:ascii="Times New Roman" w:hAnsi="Times New Roman" w:cs="Times New Roman"/>
        </w:rPr>
        <w:t xml:space="preserve"> The recently compiled Turkish strong-motion database: preliminary investigati</w:t>
      </w:r>
      <w:r>
        <w:rPr>
          <w:rFonts w:ascii="Times New Roman" w:hAnsi="Times New Roman" w:cs="Times New Roman"/>
        </w:rPr>
        <w:t>on for seismological parameters.</w:t>
      </w:r>
      <w:r w:rsidRPr="00A82B83">
        <w:rPr>
          <w:rFonts w:ascii="Times New Roman" w:hAnsi="Times New Roman" w:cs="Times New Roman"/>
        </w:rPr>
        <w:t xml:space="preserve"> </w:t>
      </w:r>
      <w:r>
        <w:rPr>
          <w:rFonts w:ascii="Times New Roman" w:hAnsi="Times New Roman" w:cs="Times New Roman"/>
          <w:i/>
        </w:rPr>
        <w:t>Journal</w:t>
      </w:r>
      <w:r w:rsidRPr="00A82B83">
        <w:rPr>
          <w:rFonts w:ascii="Times New Roman" w:hAnsi="Times New Roman" w:cs="Times New Roman"/>
          <w:i/>
        </w:rPr>
        <w:t xml:space="preserve"> </w:t>
      </w:r>
      <w:r>
        <w:rPr>
          <w:rFonts w:ascii="Times New Roman" w:hAnsi="Times New Roman" w:cs="Times New Roman"/>
          <w:i/>
        </w:rPr>
        <w:t xml:space="preserve">of </w:t>
      </w:r>
      <w:proofErr w:type="spellStart"/>
      <w:r>
        <w:rPr>
          <w:rFonts w:ascii="Times New Roman" w:hAnsi="Times New Roman" w:cs="Times New Roman"/>
          <w:i/>
        </w:rPr>
        <w:t>Seismoogy</w:t>
      </w:r>
      <w:proofErr w:type="spellEnd"/>
      <w:r w:rsidRPr="00A82B83">
        <w:rPr>
          <w:rFonts w:ascii="Times New Roman" w:hAnsi="Times New Roman" w:cs="Times New Roman"/>
        </w:rPr>
        <w:t xml:space="preserve">, </w:t>
      </w:r>
      <w:r w:rsidRPr="00A82B83">
        <w:rPr>
          <w:rFonts w:ascii="Times New Roman" w:hAnsi="Times New Roman" w:cs="Times New Roman"/>
          <w:b/>
        </w:rPr>
        <w:t>14</w:t>
      </w:r>
      <w:r>
        <w:rPr>
          <w:rFonts w:ascii="Times New Roman" w:hAnsi="Times New Roman" w:cs="Times New Roman"/>
        </w:rPr>
        <w:t xml:space="preserve"> </w:t>
      </w:r>
      <w:r w:rsidRPr="00A82B83">
        <w:rPr>
          <w:rFonts w:ascii="Times New Roman" w:hAnsi="Times New Roman" w:cs="Times New Roman"/>
        </w:rPr>
        <w:t>(3), 457–479, doi</w:t>
      </w:r>
      <w:proofErr w:type="gramStart"/>
      <w:r w:rsidRPr="00A82B83">
        <w:rPr>
          <w:rFonts w:ascii="Times New Roman" w:hAnsi="Times New Roman" w:cs="Times New Roman"/>
        </w:rPr>
        <w:t>:10.1007</w:t>
      </w:r>
      <w:proofErr w:type="gramEnd"/>
      <w:r w:rsidRPr="00A82B83">
        <w:rPr>
          <w:rFonts w:ascii="Times New Roman" w:hAnsi="Times New Roman" w:cs="Times New Roman"/>
        </w:rPr>
        <w:t>/s10950-009-9176-9.</w:t>
      </w:r>
    </w:p>
    <w:p w14:paraId="29CED0B4" w14:textId="146C3275" w:rsidR="00880B5A" w:rsidRDefault="00880B5A" w:rsidP="002A6E19">
      <w:pPr>
        <w:pStyle w:val="References"/>
        <w:rPr>
          <w:rFonts w:ascii="Times New Roman" w:hAnsi="Times New Roman" w:cs="Times New Roman"/>
        </w:rPr>
      </w:pPr>
      <w:proofErr w:type="spellStart"/>
      <w:r w:rsidRPr="00880B5A">
        <w:rPr>
          <w:rFonts w:ascii="Times New Roman" w:hAnsi="Times New Roman" w:cs="Times New Roman"/>
        </w:rPr>
        <w:t>Paolucci</w:t>
      </w:r>
      <w:proofErr w:type="spellEnd"/>
      <w:r w:rsidRPr="00880B5A">
        <w:rPr>
          <w:rFonts w:ascii="Times New Roman" w:hAnsi="Times New Roman" w:cs="Times New Roman"/>
        </w:rPr>
        <w:t xml:space="preserve"> R, </w:t>
      </w:r>
      <w:proofErr w:type="spellStart"/>
      <w:r w:rsidRPr="00880B5A">
        <w:rPr>
          <w:rFonts w:ascii="Times New Roman" w:hAnsi="Times New Roman" w:cs="Times New Roman"/>
        </w:rPr>
        <w:t>Pacor</w:t>
      </w:r>
      <w:proofErr w:type="spellEnd"/>
      <w:r>
        <w:rPr>
          <w:rFonts w:ascii="Times New Roman" w:hAnsi="Times New Roman" w:cs="Times New Roman"/>
        </w:rPr>
        <w:t xml:space="preserve"> F</w:t>
      </w:r>
      <w:r w:rsidRPr="00880B5A">
        <w:rPr>
          <w:rFonts w:ascii="Times New Roman" w:hAnsi="Times New Roman" w:cs="Times New Roman"/>
        </w:rPr>
        <w:t>, Puglia</w:t>
      </w:r>
      <w:r>
        <w:rPr>
          <w:rFonts w:ascii="Times New Roman" w:hAnsi="Times New Roman" w:cs="Times New Roman"/>
        </w:rPr>
        <w:t xml:space="preserve"> R</w:t>
      </w:r>
      <w:r w:rsidRPr="00880B5A">
        <w:rPr>
          <w:rFonts w:ascii="Times New Roman" w:hAnsi="Times New Roman" w:cs="Times New Roman"/>
        </w:rPr>
        <w:t xml:space="preserve">, </w:t>
      </w:r>
      <w:proofErr w:type="spellStart"/>
      <w:r w:rsidRPr="00880B5A">
        <w:rPr>
          <w:rFonts w:ascii="Times New Roman" w:hAnsi="Times New Roman" w:cs="Times New Roman"/>
        </w:rPr>
        <w:t>Ameri</w:t>
      </w:r>
      <w:proofErr w:type="spellEnd"/>
      <w:r>
        <w:rPr>
          <w:rFonts w:ascii="Times New Roman" w:hAnsi="Times New Roman" w:cs="Times New Roman"/>
        </w:rPr>
        <w:t xml:space="preserve"> G</w:t>
      </w:r>
      <w:r w:rsidRPr="00880B5A">
        <w:rPr>
          <w:rFonts w:ascii="Times New Roman" w:hAnsi="Times New Roman" w:cs="Times New Roman"/>
        </w:rPr>
        <w:t xml:space="preserve">, </w:t>
      </w:r>
      <w:proofErr w:type="spellStart"/>
      <w:r w:rsidRPr="00880B5A">
        <w:rPr>
          <w:rFonts w:ascii="Times New Roman" w:hAnsi="Times New Roman" w:cs="Times New Roman"/>
        </w:rPr>
        <w:t>Cauzzi</w:t>
      </w:r>
      <w:proofErr w:type="spellEnd"/>
      <w:r w:rsidRPr="00880B5A">
        <w:rPr>
          <w:rFonts w:ascii="Times New Roman" w:hAnsi="Times New Roman" w:cs="Times New Roman"/>
        </w:rPr>
        <w:t xml:space="preserve"> </w:t>
      </w:r>
      <w:r>
        <w:rPr>
          <w:rFonts w:ascii="Times New Roman" w:hAnsi="Times New Roman" w:cs="Times New Roman"/>
        </w:rPr>
        <w:t xml:space="preserve">C, </w:t>
      </w:r>
      <w:r w:rsidRPr="00880B5A">
        <w:rPr>
          <w:rFonts w:ascii="Times New Roman" w:hAnsi="Times New Roman" w:cs="Times New Roman"/>
        </w:rPr>
        <w:t xml:space="preserve">Massa </w:t>
      </w:r>
      <w:r>
        <w:rPr>
          <w:rFonts w:ascii="Times New Roman" w:hAnsi="Times New Roman" w:cs="Times New Roman"/>
        </w:rPr>
        <w:t>M (2011):</w:t>
      </w:r>
      <w:r w:rsidRPr="00880B5A">
        <w:rPr>
          <w:rFonts w:ascii="Times New Roman" w:hAnsi="Times New Roman" w:cs="Times New Roman"/>
        </w:rPr>
        <w:t xml:space="preserve"> Record Processing in ITACA, the New Italian Strong-Motion Database. Earthquake Data in Engineering Seismology - Predictive Models, Data Management and Networks, S. </w:t>
      </w:r>
      <w:proofErr w:type="spellStart"/>
      <w:r w:rsidRPr="00880B5A">
        <w:rPr>
          <w:rFonts w:ascii="Times New Roman" w:hAnsi="Times New Roman" w:cs="Times New Roman"/>
        </w:rPr>
        <w:t>Akkar</w:t>
      </w:r>
      <w:proofErr w:type="spellEnd"/>
      <w:r w:rsidRPr="00880B5A">
        <w:rPr>
          <w:rFonts w:ascii="Times New Roman" w:hAnsi="Times New Roman" w:cs="Times New Roman"/>
        </w:rPr>
        <w:t xml:space="preserve">, P. </w:t>
      </w:r>
      <w:proofErr w:type="spellStart"/>
      <w:r w:rsidRPr="00880B5A">
        <w:rPr>
          <w:rFonts w:ascii="Times New Roman" w:hAnsi="Times New Roman" w:cs="Times New Roman"/>
        </w:rPr>
        <w:t>Gülkan</w:t>
      </w:r>
      <w:proofErr w:type="spellEnd"/>
      <w:r w:rsidRPr="00880B5A">
        <w:rPr>
          <w:rFonts w:ascii="Times New Roman" w:hAnsi="Times New Roman" w:cs="Times New Roman"/>
        </w:rPr>
        <w:t>, T. van Eck (Editors), ISBN: 978-94-007-0151-9 (Printed version) 978-94-007-0152-6 (E-book version), Springer, 99-113.</w:t>
      </w:r>
    </w:p>
    <w:p w14:paraId="225F41BA" w14:textId="0ED2C138" w:rsidR="00E94F14" w:rsidRDefault="00E94F14" w:rsidP="002A6E19">
      <w:pPr>
        <w:pStyle w:val="References"/>
        <w:rPr>
          <w:rFonts w:ascii="Times New Roman" w:hAnsi="Times New Roman" w:cs="Times New Roman"/>
        </w:rPr>
      </w:pPr>
      <w:proofErr w:type="spellStart"/>
      <w:r>
        <w:rPr>
          <w:rFonts w:ascii="Times New Roman" w:hAnsi="Times New Roman" w:cs="Times New Roman"/>
        </w:rPr>
        <w:t>Zare</w:t>
      </w:r>
      <w:proofErr w:type="spellEnd"/>
      <w:r>
        <w:rPr>
          <w:rFonts w:ascii="Times New Roman" w:hAnsi="Times New Roman" w:cs="Times New Roman"/>
        </w:rPr>
        <w:t xml:space="preserve"> M</w:t>
      </w:r>
      <w:r w:rsidRPr="00E94F14">
        <w:rPr>
          <w:rFonts w:ascii="Times New Roman" w:hAnsi="Times New Roman" w:cs="Times New Roman"/>
        </w:rPr>
        <w:t>, Bard</w:t>
      </w:r>
      <w:r>
        <w:rPr>
          <w:rFonts w:ascii="Times New Roman" w:hAnsi="Times New Roman" w:cs="Times New Roman"/>
        </w:rPr>
        <w:t xml:space="preserve"> PY</w:t>
      </w:r>
      <w:r w:rsidRPr="00E94F14">
        <w:rPr>
          <w:rFonts w:ascii="Times New Roman" w:hAnsi="Times New Roman" w:cs="Times New Roman"/>
        </w:rPr>
        <w:t xml:space="preserve">, </w:t>
      </w:r>
      <w:proofErr w:type="spellStart"/>
      <w:proofErr w:type="gramStart"/>
      <w:r w:rsidRPr="00E94F14">
        <w:rPr>
          <w:rFonts w:ascii="Times New Roman" w:hAnsi="Times New Roman" w:cs="Times New Roman"/>
        </w:rPr>
        <w:t>Ghafory-Ashtianya</w:t>
      </w:r>
      <w:proofErr w:type="spellEnd"/>
      <w:r w:rsidRPr="00E94F14">
        <w:rPr>
          <w:rFonts w:ascii="Times New Roman" w:hAnsi="Times New Roman" w:cs="Times New Roman"/>
        </w:rPr>
        <w:t xml:space="preserve"> </w:t>
      </w:r>
      <w:r>
        <w:rPr>
          <w:rFonts w:ascii="Times New Roman" w:hAnsi="Times New Roman" w:cs="Times New Roman"/>
        </w:rPr>
        <w:t>M</w:t>
      </w:r>
      <w:proofErr w:type="gramEnd"/>
      <w:r>
        <w:rPr>
          <w:rFonts w:ascii="Times New Roman" w:hAnsi="Times New Roman" w:cs="Times New Roman"/>
        </w:rPr>
        <w:t xml:space="preserve"> (1999):</w:t>
      </w:r>
      <w:r w:rsidRPr="00E94F14">
        <w:rPr>
          <w:rFonts w:ascii="Times New Roman" w:hAnsi="Times New Roman" w:cs="Times New Roman"/>
        </w:rPr>
        <w:t xml:space="preserve"> Site characterizations for th</w:t>
      </w:r>
      <w:r>
        <w:rPr>
          <w:rFonts w:ascii="Times New Roman" w:hAnsi="Times New Roman" w:cs="Times New Roman"/>
        </w:rPr>
        <w:t>e Iranian strong-motion network.</w:t>
      </w:r>
      <w:r w:rsidRPr="00E94F14">
        <w:rPr>
          <w:rFonts w:ascii="Times New Roman" w:hAnsi="Times New Roman" w:cs="Times New Roman"/>
        </w:rPr>
        <w:t xml:space="preserve"> </w:t>
      </w:r>
      <w:r w:rsidRPr="00E94F14">
        <w:rPr>
          <w:rFonts w:ascii="Times New Roman" w:hAnsi="Times New Roman" w:cs="Times New Roman"/>
          <w:i/>
        </w:rPr>
        <w:t>Soil Dynamics and Earthquake Engineering</w:t>
      </w:r>
      <w:r w:rsidRPr="00E94F14">
        <w:rPr>
          <w:rFonts w:ascii="Times New Roman" w:hAnsi="Times New Roman" w:cs="Times New Roman"/>
        </w:rPr>
        <w:t>, 18, 101–123.</w:t>
      </w:r>
    </w:p>
    <w:p w14:paraId="39E45264" w14:textId="3108A001" w:rsidR="001B6670" w:rsidRDefault="001B6670" w:rsidP="002A6E19">
      <w:pPr>
        <w:pStyle w:val="References"/>
        <w:rPr>
          <w:rFonts w:ascii="Times New Roman" w:hAnsi="Times New Roman" w:cs="Times New Roman"/>
        </w:rPr>
      </w:pPr>
      <w:proofErr w:type="spellStart"/>
      <w:r w:rsidRPr="001B6670">
        <w:rPr>
          <w:rFonts w:ascii="Times New Roman" w:hAnsi="Times New Roman" w:cs="Times New Roman"/>
        </w:rPr>
        <w:t>Régnier</w:t>
      </w:r>
      <w:proofErr w:type="spellEnd"/>
      <w:r w:rsidRPr="001B6670">
        <w:rPr>
          <w:rFonts w:ascii="Times New Roman" w:hAnsi="Times New Roman" w:cs="Times New Roman"/>
        </w:rPr>
        <w:t xml:space="preserve">, J, </w:t>
      </w:r>
      <w:proofErr w:type="spellStart"/>
      <w:r w:rsidRPr="001B6670">
        <w:rPr>
          <w:rFonts w:ascii="Times New Roman" w:hAnsi="Times New Roman" w:cs="Times New Roman"/>
        </w:rPr>
        <w:t>Laurendeau</w:t>
      </w:r>
      <w:proofErr w:type="spellEnd"/>
      <w:r>
        <w:rPr>
          <w:rFonts w:ascii="Times New Roman" w:hAnsi="Times New Roman" w:cs="Times New Roman"/>
        </w:rPr>
        <w:t xml:space="preserve"> A</w:t>
      </w:r>
      <w:r w:rsidRPr="001B6670">
        <w:rPr>
          <w:rFonts w:ascii="Times New Roman" w:hAnsi="Times New Roman" w:cs="Times New Roman"/>
        </w:rPr>
        <w:t xml:space="preserve">, Duval </w:t>
      </w:r>
      <w:r>
        <w:rPr>
          <w:rFonts w:ascii="Times New Roman" w:hAnsi="Times New Roman" w:cs="Times New Roman"/>
        </w:rPr>
        <w:t>AM,</w:t>
      </w:r>
      <w:r w:rsidRPr="001B6670">
        <w:rPr>
          <w:rFonts w:ascii="Times New Roman" w:hAnsi="Times New Roman" w:cs="Times New Roman"/>
        </w:rPr>
        <w:t xml:space="preserve"> </w:t>
      </w:r>
      <w:proofErr w:type="spellStart"/>
      <w:r w:rsidRPr="001B6670">
        <w:rPr>
          <w:rFonts w:ascii="Times New Roman" w:hAnsi="Times New Roman" w:cs="Times New Roman"/>
        </w:rPr>
        <w:t>Guéguen</w:t>
      </w:r>
      <w:proofErr w:type="spellEnd"/>
      <w:r w:rsidRPr="001B6670">
        <w:rPr>
          <w:rFonts w:ascii="Times New Roman" w:hAnsi="Times New Roman" w:cs="Times New Roman"/>
        </w:rPr>
        <w:t xml:space="preserve"> </w:t>
      </w:r>
      <w:r>
        <w:rPr>
          <w:rFonts w:ascii="Times New Roman" w:hAnsi="Times New Roman" w:cs="Times New Roman"/>
        </w:rPr>
        <w:t>P (2010):</w:t>
      </w:r>
      <w:r w:rsidRPr="001B6670">
        <w:rPr>
          <w:rFonts w:ascii="Times New Roman" w:hAnsi="Times New Roman" w:cs="Times New Roman"/>
        </w:rPr>
        <w:t xml:space="preserve"> From heterogeneous set of soil data to VS profile: Application on the French permanent </w:t>
      </w:r>
      <w:proofErr w:type="spellStart"/>
      <w:r w:rsidRPr="001B6670">
        <w:rPr>
          <w:rFonts w:ascii="Times New Roman" w:hAnsi="Times New Roman" w:cs="Times New Roman"/>
        </w:rPr>
        <w:t>acc</w:t>
      </w:r>
      <w:r w:rsidR="00E51889">
        <w:rPr>
          <w:rFonts w:ascii="Times New Roman" w:hAnsi="Times New Roman" w:cs="Times New Roman"/>
        </w:rPr>
        <w:t>elerometric</w:t>
      </w:r>
      <w:proofErr w:type="spellEnd"/>
      <w:r w:rsidR="00E51889">
        <w:rPr>
          <w:rFonts w:ascii="Times New Roman" w:hAnsi="Times New Roman" w:cs="Times New Roman"/>
        </w:rPr>
        <w:t xml:space="preserve"> network (RAP) sites.</w:t>
      </w:r>
      <w:r w:rsidRPr="001B6670">
        <w:rPr>
          <w:rFonts w:ascii="Times New Roman" w:hAnsi="Times New Roman" w:cs="Times New Roman"/>
        </w:rPr>
        <w:t xml:space="preserve"> </w:t>
      </w:r>
      <w:r w:rsidRPr="00E51889">
        <w:rPr>
          <w:rFonts w:ascii="Times New Roman" w:hAnsi="Times New Roman" w:cs="Times New Roman"/>
          <w:i/>
        </w:rPr>
        <w:t xml:space="preserve">14 EECE, </w:t>
      </w:r>
      <w:proofErr w:type="spellStart"/>
      <w:r w:rsidRPr="007D56A0">
        <w:rPr>
          <w:rFonts w:ascii="Times New Roman" w:hAnsi="Times New Roman" w:cs="Times New Roman"/>
        </w:rPr>
        <w:t>Ohrid</w:t>
      </w:r>
      <w:proofErr w:type="spellEnd"/>
      <w:r w:rsidRPr="007D56A0">
        <w:rPr>
          <w:rFonts w:ascii="Times New Roman" w:hAnsi="Times New Roman" w:cs="Times New Roman"/>
        </w:rPr>
        <w:t xml:space="preserve">, </w:t>
      </w:r>
      <w:r w:rsidR="007D56A0" w:rsidRPr="007D56A0">
        <w:rPr>
          <w:rFonts w:ascii="Times New Roman" w:hAnsi="Times New Roman" w:cs="Times New Roman"/>
        </w:rPr>
        <w:t>FYROM</w:t>
      </w:r>
      <w:r w:rsidRPr="001B6670">
        <w:rPr>
          <w:rFonts w:ascii="Times New Roman" w:hAnsi="Times New Roman" w:cs="Times New Roman"/>
        </w:rPr>
        <w:t>.</w:t>
      </w:r>
    </w:p>
    <w:p w14:paraId="027ED5F7" w14:textId="55AC8A66" w:rsidR="00066F63" w:rsidRDefault="00066F63" w:rsidP="002A6E19">
      <w:pPr>
        <w:pStyle w:val="References"/>
        <w:rPr>
          <w:rFonts w:ascii="Times New Roman" w:hAnsi="Times New Roman" w:cs="Times New Roman"/>
        </w:rPr>
      </w:pPr>
      <w:r w:rsidRPr="00066F63">
        <w:rPr>
          <w:rFonts w:ascii="Times New Roman" w:hAnsi="Times New Roman" w:cs="Times New Roman"/>
        </w:rPr>
        <w:t>Michel, C, Edwards</w:t>
      </w:r>
      <w:r>
        <w:rPr>
          <w:rFonts w:ascii="Times New Roman" w:hAnsi="Times New Roman" w:cs="Times New Roman"/>
        </w:rPr>
        <w:t xml:space="preserve"> B</w:t>
      </w:r>
      <w:r w:rsidRPr="00066F63">
        <w:rPr>
          <w:rFonts w:ascii="Times New Roman" w:hAnsi="Times New Roman" w:cs="Times New Roman"/>
        </w:rPr>
        <w:t xml:space="preserve">, </w:t>
      </w:r>
      <w:proofErr w:type="spellStart"/>
      <w:r w:rsidRPr="00066F63">
        <w:rPr>
          <w:rFonts w:ascii="Times New Roman" w:hAnsi="Times New Roman" w:cs="Times New Roman"/>
        </w:rPr>
        <w:t>Poggi</w:t>
      </w:r>
      <w:proofErr w:type="spellEnd"/>
      <w:r>
        <w:rPr>
          <w:rFonts w:ascii="Times New Roman" w:hAnsi="Times New Roman" w:cs="Times New Roman"/>
        </w:rPr>
        <w:t xml:space="preserve"> V</w:t>
      </w:r>
      <w:r w:rsidRPr="00066F63">
        <w:rPr>
          <w:rFonts w:ascii="Times New Roman" w:hAnsi="Times New Roman" w:cs="Times New Roman"/>
        </w:rPr>
        <w:t xml:space="preserve">, </w:t>
      </w:r>
      <w:proofErr w:type="spellStart"/>
      <w:r w:rsidRPr="00066F63">
        <w:rPr>
          <w:rFonts w:ascii="Times New Roman" w:hAnsi="Times New Roman" w:cs="Times New Roman"/>
        </w:rPr>
        <w:t>Burjanek</w:t>
      </w:r>
      <w:proofErr w:type="spellEnd"/>
      <w:r>
        <w:rPr>
          <w:rFonts w:ascii="Times New Roman" w:hAnsi="Times New Roman" w:cs="Times New Roman"/>
        </w:rPr>
        <w:t xml:space="preserve"> J</w:t>
      </w:r>
      <w:r w:rsidRPr="00066F63">
        <w:rPr>
          <w:rFonts w:ascii="Times New Roman" w:hAnsi="Times New Roman" w:cs="Times New Roman"/>
        </w:rPr>
        <w:t xml:space="preserve">, </w:t>
      </w:r>
      <w:proofErr w:type="spellStart"/>
      <w:r w:rsidRPr="00066F63">
        <w:rPr>
          <w:rFonts w:ascii="Times New Roman" w:hAnsi="Times New Roman" w:cs="Times New Roman"/>
        </w:rPr>
        <w:t>Roten</w:t>
      </w:r>
      <w:proofErr w:type="spellEnd"/>
      <w:r>
        <w:rPr>
          <w:rFonts w:ascii="Times New Roman" w:hAnsi="Times New Roman" w:cs="Times New Roman"/>
        </w:rPr>
        <w:t xml:space="preserve"> D</w:t>
      </w:r>
      <w:r w:rsidRPr="00066F63">
        <w:rPr>
          <w:rFonts w:ascii="Times New Roman" w:hAnsi="Times New Roman" w:cs="Times New Roman"/>
        </w:rPr>
        <w:t xml:space="preserve">, </w:t>
      </w:r>
      <w:proofErr w:type="spellStart"/>
      <w:r w:rsidRPr="00066F63">
        <w:rPr>
          <w:rFonts w:ascii="Times New Roman" w:hAnsi="Times New Roman" w:cs="Times New Roman"/>
        </w:rPr>
        <w:t>Cauzzi</w:t>
      </w:r>
      <w:proofErr w:type="spellEnd"/>
      <w:r>
        <w:rPr>
          <w:rFonts w:ascii="Times New Roman" w:hAnsi="Times New Roman" w:cs="Times New Roman"/>
        </w:rPr>
        <w:t xml:space="preserve"> C</w:t>
      </w:r>
      <w:r w:rsidRPr="00066F63">
        <w:rPr>
          <w:rFonts w:ascii="Times New Roman" w:hAnsi="Times New Roman" w:cs="Times New Roman"/>
        </w:rPr>
        <w:t xml:space="preserve">, </w:t>
      </w:r>
      <w:proofErr w:type="spellStart"/>
      <w:r w:rsidRPr="00066F63">
        <w:rPr>
          <w:rFonts w:ascii="Times New Roman" w:hAnsi="Times New Roman" w:cs="Times New Roman"/>
        </w:rPr>
        <w:t>Fah</w:t>
      </w:r>
      <w:proofErr w:type="spellEnd"/>
      <w:r w:rsidRPr="00066F63">
        <w:rPr>
          <w:rFonts w:ascii="Times New Roman" w:hAnsi="Times New Roman" w:cs="Times New Roman"/>
        </w:rPr>
        <w:t xml:space="preserve"> </w:t>
      </w:r>
      <w:r>
        <w:rPr>
          <w:rFonts w:ascii="Times New Roman" w:hAnsi="Times New Roman" w:cs="Times New Roman"/>
        </w:rPr>
        <w:t>D (2014):</w:t>
      </w:r>
      <w:r w:rsidRPr="00066F63">
        <w:rPr>
          <w:rFonts w:ascii="Times New Roman" w:hAnsi="Times New Roman" w:cs="Times New Roman"/>
        </w:rPr>
        <w:t xml:space="preserve"> Assessment of Site Effects in Alpine Regions through Systematic Site Chara</w:t>
      </w:r>
      <w:r>
        <w:rPr>
          <w:rFonts w:ascii="Times New Roman" w:hAnsi="Times New Roman" w:cs="Times New Roman"/>
        </w:rPr>
        <w:t>cterization of Seismic Stations.</w:t>
      </w:r>
      <w:r w:rsidRPr="00066F63">
        <w:rPr>
          <w:rFonts w:ascii="Times New Roman" w:hAnsi="Times New Roman" w:cs="Times New Roman"/>
        </w:rPr>
        <w:t xml:space="preserve"> </w:t>
      </w:r>
      <w:r w:rsidRPr="00066F63">
        <w:rPr>
          <w:rFonts w:ascii="Times New Roman" w:hAnsi="Times New Roman" w:cs="Times New Roman"/>
          <w:i/>
        </w:rPr>
        <w:t>Bulletin of the Seismological Society of America</w:t>
      </w:r>
      <w:r w:rsidRPr="00066F63">
        <w:rPr>
          <w:rFonts w:ascii="Times New Roman" w:hAnsi="Times New Roman" w:cs="Times New Roman"/>
        </w:rPr>
        <w:t>,</w:t>
      </w:r>
      <w:r w:rsidR="00FC172A">
        <w:rPr>
          <w:rFonts w:ascii="Times New Roman" w:hAnsi="Times New Roman" w:cs="Times New Roman"/>
        </w:rPr>
        <w:t xml:space="preserve"> </w:t>
      </w:r>
      <w:r w:rsidR="00FC172A" w:rsidRPr="00FC172A">
        <w:rPr>
          <w:rFonts w:ascii="Times New Roman" w:hAnsi="Times New Roman" w:cs="Times New Roman"/>
          <w:b/>
        </w:rPr>
        <w:t>104</w:t>
      </w:r>
      <w:r w:rsidR="00FC172A" w:rsidRPr="00FC172A">
        <w:rPr>
          <w:rFonts w:ascii="Times New Roman" w:hAnsi="Times New Roman" w:cs="Times New Roman"/>
        </w:rPr>
        <w:t xml:space="preserve"> </w:t>
      </w:r>
      <w:r w:rsidR="00FC172A">
        <w:rPr>
          <w:rFonts w:ascii="Times New Roman" w:hAnsi="Times New Roman" w:cs="Times New Roman"/>
        </w:rPr>
        <w:t>(</w:t>
      </w:r>
      <w:r w:rsidR="00FC172A" w:rsidRPr="00FC172A">
        <w:rPr>
          <w:rFonts w:ascii="Times New Roman" w:hAnsi="Times New Roman" w:cs="Times New Roman"/>
        </w:rPr>
        <w:t>6</w:t>
      </w:r>
      <w:r w:rsidR="00FC172A">
        <w:rPr>
          <w:rFonts w:ascii="Times New Roman" w:hAnsi="Times New Roman" w:cs="Times New Roman"/>
        </w:rPr>
        <w:t>)</w:t>
      </w:r>
      <w:r w:rsidR="00FC172A" w:rsidRPr="00FC172A">
        <w:rPr>
          <w:rFonts w:ascii="Times New Roman" w:hAnsi="Times New Roman" w:cs="Times New Roman"/>
        </w:rPr>
        <w:t>,</w:t>
      </w:r>
      <w:r w:rsidRPr="00066F63">
        <w:rPr>
          <w:rFonts w:ascii="Times New Roman" w:hAnsi="Times New Roman" w:cs="Times New Roman"/>
        </w:rPr>
        <w:t xml:space="preserve"> </w:t>
      </w:r>
      <w:r w:rsidR="00B63EEF" w:rsidRPr="00B63EEF">
        <w:rPr>
          <w:rFonts w:ascii="Times New Roman" w:hAnsi="Times New Roman" w:cs="Times New Roman"/>
        </w:rPr>
        <w:t>2809-2826</w:t>
      </w:r>
      <w:r w:rsidR="00B63EEF">
        <w:rPr>
          <w:rFonts w:ascii="Times New Roman" w:hAnsi="Times New Roman" w:cs="Times New Roman"/>
        </w:rPr>
        <w:t xml:space="preserve">, </w:t>
      </w:r>
      <w:r w:rsidRPr="00066F63">
        <w:rPr>
          <w:rFonts w:ascii="Times New Roman" w:hAnsi="Times New Roman" w:cs="Times New Roman"/>
        </w:rPr>
        <w:t>doi</w:t>
      </w:r>
      <w:proofErr w:type="gramStart"/>
      <w:r w:rsidRPr="00066F63">
        <w:rPr>
          <w:rFonts w:ascii="Times New Roman" w:hAnsi="Times New Roman" w:cs="Times New Roman"/>
        </w:rPr>
        <w:t>:10.1785</w:t>
      </w:r>
      <w:proofErr w:type="gramEnd"/>
      <w:r w:rsidRPr="00066F63">
        <w:rPr>
          <w:rFonts w:ascii="Times New Roman" w:hAnsi="Times New Roman" w:cs="Times New Roman"/>
        </w:rPr>
        <w:t>/0120140097.</w:t>
      </w:r>
    </w:p>
    <w:p w14:paraId="20D23312" w14:textId="54909ACC" w:rsidR="00DB66FA" w:rsidRDefault="00DB66FA" w:rsidP="002A6E19">
      <w:pPr>
        <w:pStyle w:val="References"/>
        <w:rPr>
          <w:rFonts w:ascii="Times New Roman" w:hAnsi="Times New Roman" w:cs="Times New Roman"/>
        </w:rPr>
      </w:pPr>
      <w:proofErr w:type="spellStart"/>
      <w:r>
        <w:rPr>
          <w:rFonts w:ascii="Times New Roman" w:hAnsi="Times New Roman" w:cs="Times New Roman"/>
        </w:rPr>
        <w:t>Boore</w:t>
      </w:r>
      <w:proofErr w:type="spellEnd"/>
      <w:r>
        <w:rPr>
          <w:rFonts w:ascii="Times New Roman" w:hAnsi="Times New Roman" w:cs="Times New Roman"/>
        </w:rPr>
        <w:t>, DM (2005):</w:t>
      </w:r>
      <w:r w:rsidRPr="00DB66FA">
        <w:rPr>
          <w:rFonts w:ascii="Times New Roman" w:hAnsi="Times New Roman" w:cs="Times New Roman"/>
        </w:rPr>
        <w:t xml:space="preserve"> On Pads and Filters</w:t>
      </w:r>
      <w:r>
        <w:rPr>
          <w:rFonts w:ascii="Times New Roman" w:hAnsi="Times New Roman" w:cs="Times New Roman"/>
        </w:rPr>
        <w:t xml:space="preserve">: Processing Strong-Motion Data. </w:t>
      </w:r>
      <w:r w:rsidRPr="00066F63">
        <w:rPr>
          <w:rFonts w:ascii="Times New Roman" w:hAnsi="Times New Roman" w:cs="Times New Roman"/>
          <w:i/>
        </w:rPr>
        <w:t>Bulletin of the Seismological Society of America</w:t>
      </w:r>
      <w:r w:rsidRPr="00DB66FA">
        <w:rPr>
          <w:rFonts w:ascii="Times New Roman" w:hAnsi="Times New Roman" w:cs="Times New Roman"/>
        </w:rPr>
        <w:t xml:space="preserve">, </w:t>
      </w:r>
      <w:r w:rsidRPr="00DB66FA">
        <w:rPr>
          <w:rFonts w:ascii="Times New Roman" w:hAnsi="Times New Roman" w:cs="Times New Roman"/>
          <w:b/>
        </w:rPr>
        <w:t>95</w:t>
      </w:r>
      <w:r>
        <w:rPr>
          <w:rFonts w:ascii="Times New Roman" w:hAnsi="Times New Roman" w:cs="Times New Roman"/>
        </w:rPr>
        <w:t xml:space="preserve"> </w:t>
      </w:r>
      <w:r w:rsidRPr="00DB66FA">
        <w:rPr>
          <w:rFonts w:ascii="Times New Roman" w:hAnsi="Times New Roman" w:cs="Times New Roman"/>
        </w:rPr>
        <w:t>(2), 745–750.</w:t>
      </w:r>
    </w:p>
    <w:p w14:paraId="7ABBBF19" w14:textId="58534CE1" w:rsidR="009C26E7" w:rsidRDefault="009C26E7" w:rsidP="002A6E19">
      <w:pPr>
        <w:pStyle w:val="References"/>
        <w:rPr>
          <w:rFonts w:ascii="Times New Roman" w:hAnsi="Times New Roman" w:cs="Times New Roman"/>
        </w:rPr>
      </w:pPr>
      <w:proofErr w:type="spellStart"/>
      <w:r>
        <w:rPr>
          <w:rFonts w:ascii="Times New Roman" w:hAnsi="Times New Roman" w:cs="Times New Roman"/>
        </w:rPr>
        <w:t>Boore</w:t>
      </w:r>
      <w:proofErr w:type="spellEnd"/>
      <w:r w:rsidRPr="009C26E7">
        <w:rPr>
          <w:rFonts w:ascii="Times New Roman" w:hAnsi="Times New Roman" w:cs="Times New Roman"/>
        </w:rPr>
        <w:t xml:space="preserve"> DM, </w:t>
      </w:r>
      <w:proofErr w:type="spellStart"/>
      <w:r w:rsidRPr="009C26E7">
        <w:rPr>
          <w:rFonts w:ascii="Times New Roman" w:hAnsi="Times New Roman" w:cs="Times New Roman"/>
        </w:rPr>
        <w:t>Akkar</w:t>
      </w:r>
      <w:proofErr w:type="spellEnd"/>
      <w:r w:rsidRPr="009C26E7">
        <w:rPr>
          <w:rFonts w:ascii="Times New Roman" w:hAnsi="Times New Roman" w:cs="Times New Roman"/>
        </w:rPr>
        <w:t xml:space="preserve"> </w:t>
      </w:r>
      <w:r>
        <w:rPr>
          <w:rFonts w:ascii="Times New Roman" w:hAnsi="Times New Roman" w:cs="Times New Roman"/>
        </w:rPr>
        <w:t>S (2003):</w:t>
      </w:r>
      <w:r w:rsidRPr="009C26E7">
        <w:rPr>
          <w:rFonts w:ascii="Times New Roman" w:hAnsi="Times New Roman" w:cs="Times New Roman"/>
        </w:rPr>
        <w:t xml:space="preserve"> Effect of causal and </w:t>
      </w:r>
      <w:proofErr w:type="spellStart"/>
      <w:r w:rsidRPr="009C26E7">
        <w:rPr>
          <w:rFonts w:ascii="Times New Roman" w:hAnsi="Times New Roman" w:cs="Times New Roman"/>
        </w:rPr>
        <w:t>acausal</w:t>
      </w:r>
      <w:proofErr w:type="spellEnd"/>
      <w:r w:rsidRPr="009C26E7">
        <w:rPr>
          <w:rFonts w:ascii="Times New Roman" w:hAnsi="Times New Roman" w:cs="Times New Roman"/>
        </w:rPr>
        <w:t xml:space="preserve"> filters on elastic</w:t>
      </w:r>
      <w:r>
        <w:rPr>
          <w:rFonts w:ascii="Times New Roman" w:hAnsi="Times New Roman" w:cs="Times New Roman"/>
        </w:rPr>
        <w:t xml:space="preserve"> and inelastic response spectra.</w:t>
      </w:r>
      <w:r w:rsidRPr="009C26E7">
        <w:rPr>
          <w:rFonts w:ascii="Times New Roman" w:hAnsi="Times New Roman" w:cs="Times New Roman"/>
        </w:rPr>
        <w:t xml:space="preserve"> </w:t>
      </w:r>
      <w:r w:rsidRPr="009C26E7">
        <w:rPr>
          <w:rFonts w:ascii="Times New Roman" w:hAnsi="Times New Roman" w:cs="Times New Roman"/>
          <w:i/>
        </w:rPr>
        <w:t>Earthquake Eng</w:t>
      </w:r>
      <w:r>
        <w:rPr>
          <w:rFonts w:ascii="Times New Roman" w:hAnsi="Times New Roman" w:cs="Times New Roman"/>
          <w:i/>
        </w:rPr>
        <w:t>ineering</w:t>
      </w:r>
      <w:r w:rsidRPr="009C26E7">
        <w:rPr>
          <w:rFonts w:ascii="Times New Roman" w:hAnsi="Times New Roman" w:cs="Times New Roman"/>
          <w:i/>
        </w:rPr>
        <w:t xml:space="preserve"> Struct</w:t>
      </w:r>
      <w:r>
        <w:rPr>
          <w:rFonts w:ascii="Times New Roman" w:hAnsi="Times New Roman" w:cs="Times New Roman"/>
          <w:i/>
        </w:rPr>
        <w:t>ural</w:t>
      </w:r>
      <w:r w:rsidRPr="009C26E7">
        <w:rPr>
          <w:rFonts w:ascii="Times New Roman" w:hAnsi="Times New Roman" w:cs="Times New Roman"/>
          <w:i/>
        </w:rPr>
        <w:t xml:space="preserve"> Dyn</w:t>
      </w:r>
      <w:r>
        <w:rPr>
          <w:rFonts w:ascii="Times New Roman" w:hAnsi="Times New Roman" w:cs="Times New Roman"/>
          <w:i/>
        </w:rPr>
        <w:t>amics</w:t>
      </w:r>
      <w:r w:rsidRPr="009C26E7">
        <w:rPr>
          <w:rFonts w:ascii="Times New Roman" w:hAnsi="Times New Roman" w:cs="Times New Roman"/>
        </w:rPr>
        <w:t xml:space="preserve">, </w:t>
      </w:r>
      <w:r w:rsidRPr="009C26E7">
        <w:rPr>
          <w:rFonts w:ascii="Times New Roman" w:hAnsi="Times New Roman" w:cs="Times New Roman"/>
          <w:b/>
        </w:rPr>
        <w:t>32</w:t>
      </w:r>
      <w:r>
        <w:rPr>
          <w:rFonts w:ascii="Times New Roman" w:hAnsi="Times New Roman" w:cs="Times New Roman"/>
          <w:b/>
        </w:rPr>
        <w:t xml:space="preserve"> </w:t>
      </w:r>
      <w:r w:rsidRPr="009C26E7">
        <w:rPr>
          <w:rFonts w:ascii="Times New Roman" w:hAnsi="Times New Roman" w:cs="Times New Roman"/>
        </w:rPr>
        <w:t>(11), 1729–1748, doi</w:t>
      </w:r>
      <w:proofErr w:type="gramStart"/>
      <w:r w:rsidRPr="009C26E7">
        <w:rPr>
          <w:rFonts w:ascii="Times New Roman" w:hAnsi="Times New Roman" w:cs="Times New Roman"/>
        </w:rPr>
        <w:t>:10.1002</w:t>
      </w:r>
      <w:proofErr w:type="gramEnd"/>
      <w:r w:rsidRPr="009C26E7">
        <w:rPr>
          <w:rFonts w:ascii="Times New Roman" w:hAnsi="Times New Roman" w:cs="Times New Roman"/>
        </w:rPr>
        <w:t>/eqe.299.</w:t>
      </w:r>
    </w:p>
    <w:p w14:paraId="4259ABC1" w14:textId="0C9AEE86" w:rsidR="00E41B8A" w:rsidRDefault="00E41B8A" w:rsidP="002A6E19">
      <w:pPr>
        <w:pStyle w:val="References"/>
        <w:rPr>
          <w:rFonts w:ascii="Times New Roman" w:hAnsi="Times New Roman" w:cs="Times New Roman"/>
        </w:rPr>
      </w:pPr>
      <w:proofErr w:type="spellStart"/>
      <w:r w:rsidRPr="00E41B8A">
        <w:rPr>
          <w:rFonts w:ascii="Times New Roman" w:hAnsi="Times New Roman" w:cs="Times New Roman"/>
        </w:rPr>
        <w:t>Iervolino</w:t>
      </w:r>
      <w:proofErr w:type="spellEnd"/>
      <w:r w:rsidRPr="00E41B8A">
        <w:rPr>
          <w:rFonts w:ascii="Times New Roman" w:hAnsi="Times New Roman" w:cs="Times New Roman"/>
        </w:rPr>
        <w:t xml:space="preserve">, I, </w:t>
      </w:r>
      <w:proofErr w:type="spellStart"/>
      <w:r w:rsidRPr="00E41B8A">
        <w:rPr>
          <w:rFonts w:ascii="Times New Roman" w:hAnsi="Times New Roman" w:cs="Times New Roman"/>
        </w:rPr>
        <w:t>Galasso</w:t>
      </w:r>
      <w:proofErr w:type="spellEnd"/>
      <w:r>
        <w:rPr>
          <w:rFonts w:ascii="Times New Roman" w:hAnsi="Times New Roman" w:cs="Times New Roman"/>
        </w:rPr>
        <w:t xml:space="preserve"> </w:t>
      </w:r>
      <w:r w:rsidR="001F11E6">
        <w:rPr>
          <w:rFonts w:ascii="Times New Roman" w:hAnsi="Times New Roman" w:cs="Times New Roman"/>
        </w:rPr>
        <w:t>C</w:t>
      </w:r>
      <w:r w:rsidRPr="00E41B8A">
        <w:rPr>
          <w:rFonts w:ascii="Times New Roman" w:hAnsi="Times New Roman" w:cs="Times New Roman"/>
        </w:rPr>
        <w:t xml:space="preserve">, Cosenza </w:t>
      </w:r>
      <w:r>
        <w:rPr>
          <w:rFonts w:ascii="Times New Roman" w:hAnsi="Times New Roman" w:cs="Times New Roman"/>
        </w:rPr>
        <w:t xml:space="preserve">E </w:t>
      </w:r>
      <w:r w:rsidRPr="00E41B8A">
        <w:rPr>
          <w:rFonts w:ascii="Times New Roman" w:hAnsi="Times New Roman" w:cs="Times New Roman"/>
        </w:rPr>
        <w:t>(2009)</w:t>
      </w:r>
      <w:r>
        <w:rPr>
          <w:rFonts w:ascii="Times New Roman" w:hAnsi="Times New Roman" w:cs="Times New Roman"/>
        </w:rPr>
        <w:t>:</w:t>
      </w:r>
      <w:r w:rsidRPr="00E41B8A">
        <w:rPr>
          <w:rFonts w:ascii="Times New Roman" w:hAnsi="Times New Roman" w:cs="Times New Roman"/>
        </w:rPr>
        <w:t xml:space="preserve"> REXEL: computer aided record selection for code-based seismic structural analysis</w:t>
      </w:r>
      <w:r>
        <w:rPr>
          <w:rFonts w:ascii="Times New Roman" w:hAnsi="Times New Roman" w:cs="Times New Roman"/>
        </w:rPr>
        <w:t>.</w:t>
      </w:r>
      <w:r w:rsidRPr="00E41B8A">
        <w:rPr>
          <w:rFonts w:ascii="Times New Roman" w:hAnsi="Times New Roman" w:cs="Times New Roman"/>
        </w:rPr>
        <w:t xml:space="preserve"> </w:t>
      </w:r>
      <w:r w:rsidRPr="001F11E6">
        <w:rPr>
          <w:rFonts w:ascii="Times New Roman" w:hAnsi="Times New Roman" w:cs="Times New Roman"/>
          <w:i/>
        </w:rPr>
        <w:t>Bulletin of Earthquake Engineering</w:t>
      </w:r>
      <w:r>
        <w:rPr>
          <w:rFonts w:ascii="Times New Roman" w:hAnsi="Times New Roman" w:cs="Times New Roman"/>
        </w:rPr>
        <w:t>,</w:t>
      </w:r>
      <w:r w:rsidRPr="00E41B8A">
        <w:rPr>
          <w:rFonts w:ascii="Times New Roman" w:hAnsi="Times New Roman" w:cs="Times New Roman"/>
        </w:rPr>
        <w:t xml:space="preserve"> </w:t>
      </w:r>
      <w:r w:rsidRPr="00E41B8A">
        <w:rPr>
          <w:rFonts w:ascii="Times New Roman" w:hAnsi="Times New Roman" w:cs="Times New Roman"/>
          <w:b/>
        </w:rPr>
        <w:t>8</w:t>
      </w:r>
      <w:r>
        <w:rPr>
          <w:rFonts w:ascii="Times New Roman" w:hAnsi="Times New Roman" w:cs="Times New Roman"/>
        </w:rPr>
        <w:t xml:space="preserve"> </w:t>
      </w:r>
      <w:r w:rsidRPr="00E41B8A">
        <w:rPr>
          <w:rFonts w:ascii="Times New Roman" w:hAnsi="Times New Roman" w:cs="Times New Roman"/>
        </w:rPr>
        <w:t>(2), 339–362, doi</w:t>
      </w:r>
      <w:proofErr w:type="gramStart"/>
      <w:r w:rsidRPr="00E41B8A">
        <w:rPr>
          <w:rFonts w:ascii="Times New Roman" w:hAnsi="Times New Roman" w:cs="Times New Roman"/>
        </w:rPr>
        <w:t>:10.1007</w:t>
      </w:r>
      <w:proofErr w:type="gramEnd"/>
      <w:r w:rsidRPr="00E41B8A">
        <w:rPr>
          <w:rFonts w:ascii="Times New Roman" w:hAnsi="Times New Roman" w:cs="Times New Roman"/>
        </w:rPr>
        <w:t>/s10518-009-9146-1.</w:t>
      </w:r>
    </w:p>
    <w:p w14:paraId="55BE4D5A" w14:textId="28DD7F52" w:rsidR="00E41B8A" w:rsidRPr="00EE37D2" w:rsidRDefault="00E41B8A" w:rsidP="002A6E19">
      <w:pPr>
        <w:pStyle w:val="References"/>
        <w:rPr>
          <w:rFonts w:ascii="Times New Roman" w:hAnsi="Times New Roman" w:cs="Times New Roman"/>
        </w:rPr>
      </w:pPr>
      <w:proofErr w:type="spellStart"/>
      <w:r w:rsidRPr="00E41B8A">
        <w:rPr>
          <w:rFonts w:ascii="Times New Roman" w:hAnsi="Times New Roman" w:cs="Times New Roman"/>
        </w:rPr>
        <w:t>Iervolino</w:t>
      </w:r>
      <w:proofErr w:type="spellEnd"/>
      <w:r w:rsidRPr="00E41B8A">
        <w:rPr>
          <w:rFonts w:ascii="Times New Roman" w:hAnsi="Times New Roman" w:cs="Times New Roman"/>
        </w:rPr>
        <w:t xml:space="preserve"> I, </w:t>
      </w:r>
      <w:proofErr w:type="spellStart"/>
      <w:r w:rsidRPr="00E41B8A">
        <w:rPr>
          <w:rFonts w:ascii="Times New Roman" w:hAnsi="Times New Roman" w:cs="Times New Roman"/>
        </w:rPr>
        <w:t>Galasso</w:t>
      </w:r>
      <w:proofErr w:type="spellEnd"/>
      <w:r w:rsidRPr="00E41B8A">
        <w:rPr>
          <w:rFonts w:ascii="Times New Roman" w:hAnsi="Times New Roman" w:cs="Times New Roman"/>
        </w:rPr>
        <w:t xml:space="preserve"> C, </w:t>
      </w:r>
      <w:proofErr w:type="spellStart"/>
      <w:r w:rsidRPr="00E41B8A">
        <w:rPr>
          <w:rFonts w:ascii="Times New Roman" w:hAnsi="Times New Roman" w:cs="Times New Roman"/>
        </w:rPr>
        <w:t>Paolucci</w:t>
      </w:r>
      <w:proofErr w:type="spellEnd"/>
      <w:r w:rsidRPr="00E41B8A">
        <w:rPr>
          <w:rFonts w:ascii="Times New Roman" w:hAnsi="Times New Roman" w:cs="Times New Roman"/>
        </w:rPr>
        <w:t xml:space="preserve"> R, </w:t>
      </w:r>
      <w:proofErr w:type="spellStart"/>
      <w:r w:rsidRPr="00E41B8A">
        <w:rPr>
          <w:rFonts w:ascii="Times New Roman" w:hAnsi="Times New Roman" w:cs="Times New Roman"/>
        </w:rPr>
        <w:t>Pacor</w:t>
      </w:r>
      <w:proofErr w:type="spellEnd"/>
      <w:r w:rsidRPr="00E41B8A">
        <w:rPr>
          <w:rFonts w:ascii="Times New Roman" w:hAnsi="Times New Roman" w:cs="Times New Roman"/>
        </w:rPr>
        <w:t xml:space="preserve"> F (2011)</w:t>
      </w:r>
      <w:r w:rsidR="001F11E6">
        <w:rPr>
          <w:rFonts w:ascii="Times New Roman" w:hAnsi="Times New Roman" w:cs="Times New Roman"/>
        </w:rPr>
        <w:t>:</w:t>
      </w:r>
      <w:r w:rsidRPr="00E41B8A">
        <w:rPr>
          <w:rFonts w:ascii="Times New Roman" w:hAnsi="Times New Roman" w:cs="Times New Roman"/>
        </w:rPr>
        <w:t xml:space="preserve"> Engineering ground motion record selection in the </w:t>
      </w:r>
      <w:proofErr w:type="spellStart"/>
      <w:r w:rsidRPr="00E41B8A">
        <w:rPr>
          <w:rFonts w:ascii="Times New Roman" w:hAnsi="Times New Roman" w:cs="Times New Roman"/>
        </w:rPr>
        <w:t>ITalian</w:t>
      </w:r>
      <w:proofErr w:type="spellEnd"/>
      <w:r w:rsidRPr="00E41B8A">
        <w:rPr>
          <w:rFonts w:ascii="Times New Roman" w:hAnsi="Times New Roman" w:cs="Times New Roman"/>
        </w:rPr>
        <w:t xml:space="preserve"> </w:t>
      </w:r>
      <w:proofErr w:type="spellStart"/>
      <w:r w:rsidRPr="00E41B8A">
        <w:rPr>
          <w:rFonts w:ascii="Times New Roman" w:hAnsi="Times New Roman" w:cs="Times New Roman"/>
        </w:rPr>
        <w:t>ACcelerometric</w:t>
      </w:r>
      <w:proofErr w:type="spellEnd"/>
      <w:r w:rsidRPr="00E41B8A">
        <w:rPr>
          <w:rFonts w:ascii="Times New Roman" w:hAnsi="Times New Roman" w:cs="Times New Roman"/>
        </w:rPr>
        <w:t xml:space="preserve"> Archive. </w:t>
      </w:r>
      <w:r w:rsidR="001F11E6" w:rsidRPr="001F11E6">
        <w:rPr>
          <w:rFonts w:ascii="Times New Roman" w:hAnsi="Times New Roman" w:cs="Times New Roman"/>
          <w:i/>
        </w:rPr>
        <w:t>Bulletin of Earthquake Engineering</w:t>
      </w:r>
      <w:r w:rsidRPr="00E41B8A">
        <w:rPr>
          <w:rFonts w:ascii="Times New Roman" w:hAnsi="Times New Roman" w:cs="Times New Roman"/>
        </w:rPr>
        <w:t xml:space="preserve">, </w:t>
      </w:r>
      <w:r w:rsidRPr="001F11E6">
        <w:rPr>
          <w:rFonts w:ascii="Times New Roman" w:hAnsi="Times New Roman" w:cs="Times New Roman"/>
          <w:b/>
        </w:rPr>
        <w:t>9</w:t>
      </w:r>
      <w:r w:rsidR="001F11E6">
        <w:rPr>
          <w:rFonts w:ascii="Times New Roman" w:hAnsi="Times New Roman" w:cs="Times New Roman"/>
        </w:rPr>
        <w:t xml:space="preserve"> </w:t>
      </w:r>
      <w:r w:rsidRPr="00E41B8A">
        <w:rPr>
          <w:rFonts w:ascii="Times New Roman" w:hAnsi="Times New Roman" w:cs="Times New Roman"/>
        </w:rPr>
        <w:t>(6)</w:t>
      </w:r>
      <w:proofErr w:type="gramStart"/>
      <w:r w:rsidRPr="00E41B8A">
        <w:rPr>
          <w:rFonts w:ascii="Times New Roman" w:hAnsi="Times New Roman" w:cs="Times New Roman"/>
        </w:rPr>
        <w:t>:1761</w:t>
      </w:r>
      <w:proofErr w:type="gramEnd"/>
      <w:r w:rsidRPr="00E41B8A">
        <w:rPr>
          <w:rFonts w:ascii="Times New Roman" w:hAnsi="Times New Roman" w:cs="Times New Roman"/>
        </w:rPr>
        <w:t>-1778.</w:t>
      </w:r>
    </w:p>
    <w:p w14:paraId="7D635AF0" w14:textId="77777777" w:rsidR="00727D4D" w:rsidRPr="00EE37D2" w:rsidRDefault="00727D4D" w:rsidP="00727D4D">
      <w:pPr>
        <w:pStyle w:val="Texto"/>
        <w:rPr>
          <w:rFonts w:ascii="Times New Roman" w:hAnsi="Times New Roman" w:cs="Times New Roman"/>
          <w:lang w:val="en-US"/>
        </w:rPr>
      </w:pPr>
    </w:p>
    <w:sectPr w:rsidR="00727D4D" w:rsidRPr="00EE37D2" w:rsidSect="008E565D">
      <w:headerReference w:type="default" r:id="rId18"/>
      <w:footerReference w:type="even" r:id="rId19"/>
      <w:footerReference w:type="default" r:id="rId20"/>
      <w:headerReference w:type="first" r:id="rId21"/>
      <w:pgSz w:w="12240" w:h="15840" w:code="1"/>
      <w:pgMar w:top="1664" w:right="1134" w:bottom="851" w:left="1134" w:header="576" w:footer="288"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CC8AE4" w14:textId="77777777" w:rsidR="00847DCA" w:rsidRDefault="00847DCA">
      <w:r>
        <w:separator/>
      </w:r>
    </w:p>
  </w:endnote>
  <w:endnote w:type="continuationSeparator" w:id="0">
    <w:p w14:paraId="4DB5D733" w14:textId="77777777" w:rsidR="00847DCA" w:rsidRDefault="00847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egoe UI">
    <w:altName w:val="Courier New"/>
    <w:charset w:val="EE"/>
    <w:family w:val="swiss"/>
    <w:pitch w:val="variable"/>
    <w:sig w:usb0="E4002EFF" w:usb1="C000E47F"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E2E4E" w14:textId="77777777" w:rsidR="00847DCA" w:rsidRDefault="00847DCA" w:rsidP="00D24503">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31332A26" w14:textId="77777777" w:rsidR="00847DCA" w:rsidRDefault="00847DCA" w:rsidP="00A2723C">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88D59" w14:textId="77777777" w:rsidR="00847DCA" w:rsidRPr="00C05CF9" w:rsidRDefault="00847DCA" w:rsidP="0076603F">
    <w:pPr>
      <w:pStyle w:val="Pidipagina"/>
      <w:jc w:val="center"/>
      <w:rPr>
        <w:rFonts w:cs="Calibri"/>
      </w:rPr>
    </w:pPr>
    <w:r>
      <w:fldChar w:fldCharType="begin"/>
    </w:r>
    <w:r>
      <w:instrText>PAGE   \* MERGEFORMAT</w:instrText>
    </w:r>
    <w:r>
      <w:fldChar w:fldCharType="separate"/>
    </w:r>
    <w:r w:rsidR="00B719D7" w:rsidRPr="00B719D7">
      <w:rPr>
        <w:noProof/>
        <w:lang w:val="es-ES"/>
      </w:rPr>
      <w:t>4</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1FF1C8" w14:textId="77777777" w:rsidR="00847DCA" w:rsidRDefault="00847DCA">
      <w:r>
        <w:separator/>
      </w:r>
    </w:p>
  </w:footnote>
  <w:footnote w:type="continuationSeparator" w:id="0">
    <w:p w14:paraId="5D683678" w14:textId="77777777" w:rsidR="00847DCA" w:rsidRDefault="00847DC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E8C66" w14:textId="77777777" w:rsidR="00847DCA" w:rsidRDefault="00847DCA" w:rsidP="00EE37D2">
    <w:pPr>
      <w:pStyle w:val="Intestazione"/>
      <w:tabs>
        <w:tab w:val="clear" w:pos="4419"/>
        <w:tab w:val="clear" w:pos="8838"/>
        <w:tab w:val="right" w:pos="9923"/>
      </w:tabs>
      <w:jc w:val="right"/>
      <w:rPr>
        <w:rFonts w:ascii="Times New Roman" w:hAnsi="Times New Roman"/>
        <w:i/>
        <w:sz w:val="18"/>
        <w:szCs w:val="18"/>
        <w:lang w:val="en-US"/>
      </w:rPr>
    </w:pPr>
    <w:r>
      <w:rPr>
        <w:noProof/>
        <w:lang w:val="it-IT" w:eastAsia="it-IT"/>
      </w:rPr>
      <w:drawing>
        <wp:anchor distT="0" distB="0" distL="114300" distR="114300" simplePos="0" relativeHeight="251657216" behindDoc="1" locked="0" layoutInCell="1" allowOverlap="1" wp14:anchorId="6AC8ED12" wp14:editId="393BCEAA">
          <wp:simplePos x="0" y="0"/>
          <wp:positionH relativeFrom="column">
            <wp:posOffset>-63500</wp:posOffset>
          </wp:positionH>
          <wp:positionV relativeFrom="paragraph">
            <wp:posOffset>-118110</wp:posOffset>
          </wp:positionV>
          <wp:extent cx="1194435" cy="793750"/>
          <wp:effectExtent l="0" t="0" r="0" b="0"/>
          <wp:wrapTight wrapText="bothSides">
            <wp:wrapPolygon edited="0">
              <wp:start x="6890" y="0"/>
              <wp:lineTo x="1378" y="6221"/>
              <wp:lineTo x="0" y="8294"/>
              <wp:lineTo x="0" y="12442"/>
              <wp:lineTo x="3215" y="20736"/>
              <wp:lineTo x="3675" y="20736"/>
              <wp:lineTo x="6431" y="20736"/>
              <wp:lineTo x="21129" y="17280"/>
              <wp:lineTo x="21129" y="12442"/>
              <wp:lineTo x="19292" y="9677"/>
              <wp:lineTo x="17914" y="6221"/>
              <wp:lineTo x="11943" y="0"/>
              <wp:lineTo x="6890" y="0"/>
            </wp:wrapPolygon>
          </wp:wrapTight>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b="20955"/>
                  <a:stretch>
                    <a:fillRect/>
                  </a:stretch>
                </pic:blipFill>
                <pic:spPr bwMode="auto">
                  <a:xfrm>
                    <a:off x="0" y="0"/>
                    <a:ext cx="1194435"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72C">
      <w:rPr>
        <w:rFonts w:ascii="Times New Roman" w:hAnsi="Times New Roman"/>
        <w:i/>
        <w:sz w:val="18"/>
        <w:szCs w:val="18"/>
        <w:lang w:val="en-US"/>
      </w:rPr>
      <w:t>16</w:t>
    </w:r>
    <w:r w:rsidRPr="0015672C">
      <w:rPr>
        <w:rFonts w:ascii="Times New Roman" w:hAnsi="Times New Roman"/>
        <w:i/>
        <w:sz w:val="18"/>
        <w:szCs w:val="18"/>
        <w:vertAlign w:val="superscript"/>
        <w:lang w:val="en-US"/>
      </w:rPr>
      <w:t>th</w:t>
    </w:r>
    <w:r>
      <w:rPr>
        <w:rFonts w:ascii="Times New Roman" w:hAnsi="Times New Roman"/>
        <w:i/>
        <w:sz w:val="18"/>
        <w:szCs w:val="18"/>
        <w:lang w:val="en-US"/>
      </w:rPr>
      <w:t xml:space="preserve"> World Conference on Earthquake, 16WCEE 2017</w:t>
    </w:r>
  </w:p>
  <w:p w14:paraId="56CCE5CB" w14:textId="77777777" w:rsidR="00847DCA" w:rsidRPr="008E565D" w:rsidRDefault="00847DCA" w:rsidP="00EE37D2">
    <w:pPr>
      <w:pStyle w:val="Intestazione"/>
      <w:tabs>
        <w:tab w:val="clear" w:pos="4419"/>
        <w:tab w:val="clear" w:pos="8838"/>
        <w:tab w:val="right" w:pos="9923"/>
      </w:tabs>
      <w:jc w:val="right"/>
      <w:rPr>
        <w:rFonts w:ascii="Times New Roman" w:hAnsi="Times New Roman"/>
        <w:bCs/>
        <w:i/>
        <w:iCs/>
        <w:sz w:val="18"/>
        <w:szCs w:val="18"/>
        <w:lang w:val="en-US"/>
      </w:rPr>
    </w:pPr>
    <w:r w:rsidRPr="0015672C">
      <w:rPr>
        <w:rFonts w:ascii="Times New Roman" w:hAnsi="Times New Roman"/>
        <w:bCs/>
        <w:i/>
        <w:iCs/>
        <w:sz w:val="18"/>
        <w:szCs w:val="18"/>
        <w:lang w:val="en-US"/>
      </w:rPr>
      <w:t>Santiago Chile, January 9th to 13th 2017</w:t>
    </w:r>
    <w:r w:rsidRPr="0015672C">
      <w:rPr>
        <w:rFonts w:ascii="Times New Roman" w:hAnsi="Times New Roman"/>
        <w:i/>
        <w:sz w:val="18"/>
        <w:szCs w:val="18"/>
        <w:lang w:val="en-US"/>
      </w:rP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6781A" w14:textId="77777777" w:rsidR="00847DCA" w:rsidRDefault="00847DCA" w:rsidP="008E565D">
    <w:pPr>
      <w:pStyle w:val="Intestazione"/>
      <w:tabs>
        <w:tab w:val="clear" w:pos="4419"/>
        <w:tab w:val="clear" w:pos="8838"/>
        <w:tab w:val="right" w:pos="9923"/>
      </w:tabs>
      <w:jc w:val="right"/>
      <w:rPr>
        <w:rFonts w:ascii="Times New Roman" w:hAnsi="Times New Roman"/>
        <w:i/>
        <w:sz w:val="18"/>
        <w:szCs w:val="18"/>
        <w:lang w:val="en-US"/>
      </w:rPr>
    </w:pPr>
    <w:r>
      <w:rPr>
        <w:noProof/>
        <w:lang w:val="it-IT" w:eastAsia="it-IT"/>
      </w:rPr>
      <w:drawing>
        <wp:anchor distT="0" distB="0" distL="114300" distR="114300" simplePos="0" relativeHeight="251658240" behindDoc="1" locked="0" layoutInCell="1" allowOverlap="1" wp14:anchorId="467424CD" wp14:editId="70B4AC87">
          <wp:simplePos x="0" y="0"/>
          <wp:positionH relativeFrom="column">
            <wp:posOffset>-63500</wp:posOffset>
          </wp:positionH>
          <wp:positionV relativeFrom="paragraph">
            <wp:posOffset>-118110</wp:posOffset>
          </wp:positionV>
          <wp:extent cx="1194435" cy="793750"/>
          <wp:effectExtent l="0" t="0" r="0" b="0"/>
          <wp:wrapTight wrapText="bothSides">
            <wp:wrapPolygon edited="0">
              <wp:start x="6890" y="0"/>
              <wp:lineTo x="1378" y="6221"/>
              <wp:lineTo x="0" y="8294"/>
              <wp:lineTo x="0" y="12442"/>
              <wp:lineTo x="3215" y="20736"/>
              <wp:lineTo x="3675" y="20736"/>
              <wp:lineTo x="6431" y="20736"/>
              <wp:lineTo x="21129" y="17280"/>
              <wp:lineTo x="21129" y="12442"/>
              <wp:lineTo x="19292" y="9677"/>
              <wp:lineTo x="17914" y="6221"/>
              <wp:lineTo x="11943" y="0"/>
              <wp:lineTo x="6890" y="0"/>
            </wp:wrapPolygon>
          </wp:wrapTight>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b="20955"/>
                  <a:stretch>
                    <a:fillRect/>
                  </a:stretch>
                </pic:blipFill>
                <pic:spPr bwMode="auto">
                  <a:xfrm>
                    <a:off x="0" y="0"/>
                    <a:ext cx="1194435"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72C">
      <w:rPr>
        <w:rFonts w:ascii="Times New Roman" w:hAnsi="Times New Roman"/>
        <w:i/>
        <w:sz w:val="18"/>
        <w:szCs w:val="18"/>
        <w:lang w:val="en-US"/>
      </w:rPr>
      <w:t>16</w:t>
    </w:r>
    <w:r w:rsidRPr="0015672C">
      <w:rPr>
        <w:rFonts w:ascii="Times New Roman" w:hAnsi="Times New Roman"/>
        <w:i/>
        <w:sz w:val="18"/>
        <w:szCs w:val="18"/>
        <w:vertAlign w:val="superscript"/>
        <w:lang w:val="en-US"/>
      </w:rPr>
      <w:t>th</w:t>
    </w:r>
    <w:r>
      <w:rPr>
        <w:rFonts w:ascii="Times New Roman" w:hAnsi="Times New Roman"/>
        <w:i/>
        <w:sz w:val="18"/>
        <w:szCs w:val="18"/>
        <w:lang w:val="en-US"/>
      </w:rPr>
      <w:t xml:space="preserve"> World Conference on Earthquake, 16WCEE 2017</w:t>
    </w:r>
  </w:p>
  <w:p w14:paraId="731A53E9" w14:textId="77777777" w:rsidR="00847DCA" w:rsidRDefault="00847DCA" w:rsidP="008E565D">
    <w:pPr>
      <w:pStyle w:val="Intestazione"/>
      <w:tabs>
        <w:tab w:val="clear" w:pos="4419"/>
        <w:tab w:val="clear" w:pos="8838"/>
        <w:tab w:val="right" w:pos="9923"/>
      </w:tabs>
      <w:jc w:val="right"/>
      <w:rPr>
        <w:rFonts w:ascii="Times New Roman" w:hAnsi="Times New Roman"/>
        <w:bCs/>
        <w:i/>
        <w:iCs/>
        <w:sz w:val="18"/>
        <w:szCs w:val="18"/>
        <w:lang w:val="en-US"/>
      </w:rPr>
    </w:pPr>
    <w:r w:rsidRPr="0015672C">
      <w:rPr>
        <w:rFonts w:ascii="Times New Roman" w:hAnsi="Times New Roman"/>
        <w:bCs/>
        <w:i/>
        <w:iCs/>
        <w:sz w:val="18"/>
        <w:szCs w:val="18"/>
        <w:lang w:val="en-US"/>
      </w:rPr>
      <w:t>Santiago Chile, January 9th to 13th 2017</w:t>
    </w:r>
  </w:p>
  <w:p w14:paraId="54120303" w14:textId="5CF55D0F" w:rsidR="00847DCA" w:rsidRPr="008E565D" w:rsidRDefault="00847DCA" w:rsidP="008E565D">
    <w:pPr>
      <w:pStyle w:val="Intestazione"/>
      <w:tabs>
        <w:tab w:val="clear" w:pos="4419"/>
        <w:tab w:val="clear" w:pos="8838"/>
        <w:tab w:val="right" w:pos="9923"/>
      </w:tabs>
      <w:jc w:val="right"/>
      <w:rPr>
        <w:rFonts w:ascii="Times New Roman" w:hAnsi="Times New Roman"/>
        <w:i/>
        <w:color w:val="FF0000"/>
        <w:sz w:val="18"/>
        <w:szCs w:val="18"/>
        <w:lang w:val="en-US"/>
      </w:rPr>
    </w:pPr>
    <w:r w:rsidRPr="008E565D">
      <w:rPr>
        <w:rFonts w:ascii="Times New Roman" w:hAnsi="Times New Roman"/>
        <w:i/>
        <w:color w:val="FF0000"/>
        <w:sz w:val="18"/>
        <w:szCs w:val="18"/>
        <w:lang w:val="en-US"/>
      </w:rPr>
      <w:t xml:space="preserve">Paper N° </w:t>
    </w:r>
    <w:r>
      <w:rPr>
        <w:rFonts w:ascii="Times New Roman" w:hAnsi="Times New Roman"/>
        <w:i/>
        <w:color w:val="FF0000"/>
        <w:sz w:val="18"/>
        <w:szCs w:val="18"/>
        <w:lang w:val="en-US"/>
      </w:rPr>
      <w:t>899 (Abstract ID)</w:t>
    </w:r>
  </w:p>
  <w:p w14:paraId="520A5D2F" w14:textId="77777777" w:rsidR="00847DCA" w:rsidRPr="008E565D" w:rsidRDefault="00847DCA" w:rsidP="008E565D">
    <w:pPr>
      <w:pStyle w:val="Intestazione"/>
      <w:jc w:val="right"/>
      <w:rPr>
        <w:color w:val="FF0000"/>
        <w:lang w:val="en-US"/>
      </w:rPr>
    </w:pPr>
    <w:r w:rsidRPr="008E565D">
      <w:rPr>
        <w:rFonts w:ascii="Times New Roman" w:hAnsi="Times New Roman"/>
        <w:i/>
        <w:color w:val="FF0000"/>
        <w:sz w:val="18"/>
        <w:szCs w:val="18"/>
        <w:lang w:val="en-US"/>
      </w:rPr>
      <w:t>Registration Code: S-XXXXXXXX</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3C0F5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05F4238"/>
    <w:multiLevelType w:val="multilevel"/>
    <w:tmpl w:val="2B747538"/>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1CE66275"/>
    <w:multiLevelType w:val="multilevel"/>
    <w:tmpl w:val="67405A8C"/>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nsid w:val="30D05495"/>
    <w:multiLevelType w:val="hybridMultilevel"/>
    <w:tmpl w:val="9C2CEF00"/>
    <w:lvl w:ilvl="0" w:tplc="85BE3CA8">
      <w:start w:val="1"/>
      <w:numFmt w:val="decimal"/>
      <w:pStyle w:val="References"/>
      <w:lvlText w:val="[%1]"/>
      <w:lvlJc w:val="left"/>
      <w:pPr>
        <w:ind w:left="720" w:hanging="360"/>
      </w:pPr>
      <w:rPr>
        <w:rFonts w:hint="default"/>
        <w:lang w:val="pt-P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C56704F"/>
    <w:multiLevelType w:val="hybridMultilevel"/>
    <w:tmpl w:val="92B841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DEB2CF4"/>
    <w:multiLevelType w:val="hybridMultilevel"/>
    <w:tmpl w:val="A31AC896"/>
    <w:lvl w:ilvl="0" w:tplc="26BC5216">
      <w:numFmt w:val="bullet"/>
      <w:lvlText w:val="−"/>
      <w:lvlJc w:val="left"/>
      <w:pPr>
        <w:ind w:left="920" w:hanging="5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9411143"/>
    <w:multiLevelType w:val="singleLevel"/>
    <w:tmpl w:val="BB04403E"/>
    <w:lvl w:ilvl="0">
      <w:start w:val="1"/>
      <w:numFmt w:val="decimal"/>
      <w:lvlText w:val="(%1)"/>
      <w:lvlJc w:val="left"/>
      <w:pPr>
        <w:tabs>
          <w:tab w:val="num" w:pos="360"/>
        </w:tabs>
        <w:ind w:left="360" w:hanging="360"/>
      </w:pPr>
      <w:rPr>
        <w:rFonts w:hint="default"/>
      </w:rPr>
    </w:lvl>
  </w:abstractNum>
  <w:abstractNum w:abstractNumId="7">
    <w:nsid w:val="4D6278AB"/>
    <w:multiLevelType w:val="multilevel"/>
    <w:tmpl w:val="BA721CFE"/>
    <w:lvl w:ilvl="0">
      <w:start w:val="1"/>
      <w:numFmt w:val="decimal"/>
      <w:pStyle w:val="Nivel1"/>
      <w:lvlText w:val="%1"/>
      <w:lvlJc w:val="left"/>
      <w:pPr>
        <w:tabs>
          <w:tab w:val="num" w:pos="432"/>
        </w:tabs>
        <w:ind w:left="432" w:hanging="432"/>
      </w:pPr>
    </w:lvl>
    <w:lvl w:ilvl="1">
      <w:start w:val="1"/>
      <w:numFmt w:val="decimal"/>
      <w:pStyle w:val="Nivel2"/>
      <w:lvlText w:val="%1.%2"/>
      <w:lvlJc w:val="left"/>
      <w:pPr>
        <w:tabs>
          <w:tab w:val="num" w:pos="576"/>
        </w:tabs>
        <w:ind w:left="576" w:hanging="576"/>
      </w:pPr>
    </w:lvl>
    <w:lvl w:ilvl="2">
      <w:start w:val="1"/>
      <w:numFmt w:val="decimal"/>
      <w:pStyle w:val="Nivel3"/>
      <w:lvlText w:val="%1.%2.%3"/>
      <w:lvlJc w:val="left"/>
      <w:pPr>
        <w:tabs>
          <w:tab w:val="num" w:pos="862"/>
        </w:tabs>
        <w:ind w:left="862" w:hanging="720"/>
      </w:pPr>
    </w:lvl>
    <w:lvl w:ilvl="3">
      <w:start w:val="1"/>
      <w:numFmt w:val="decimal"/>
      <w:pStyle w:val="Titolo4"/>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8">
    <w:nsid w:val="57DF4FD8"/>
    <w:multiLevelType w:val="multilevel"/>
    <w:tmpl w:val="7D0E28BA"/>
    <w:lvl w:ilvl="0">
      <w:start w:val="1"/>
      <w:numFmt w:val="decimal"/>
      <w:lvlText w:val="%1"/>
      <w:lvlJc w:val="left"/>
      <w:pPr>
        <w:tabs>
          <w:tab w:val="num" w:pos="432"/>
        </w:tabs>
        <w:ind w:left="432" w:hanging="432"/>
      </w:pPr>
      <w:rPr>
        <w:rFonts w:ascii="Times New Roman" w:hAnsi="Times New Roman" w:cs="Times New Roman" w:hint="default"/>
        <w:sz w:val="26"/>
        <w:szCs w:val="26"/>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57FC31CB"/>
    <w:multiLevelType w:val="multilevel"/>
    <w:tmpl w:val="CA8262A2"/>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61D3378A"/>
    <w:multiLevelType w:val="multilevel"/>
    <w:tmpl w:val="0B5623B4"/>
    <w:lvl w:ilvl="0">
      <w:start w:val="1"/>
      <w:numFmt w:val="decimal"/>
      <w:pStyle w:val="Nivel2"/>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nsid w:val="699C6466"/>
    <w:multiLevelType w:val="hybridMultilevel"/>
    <w:tmpl w:val="5F84CD18"/>
    <w:lvl w:ilvl="0" w:tplc="A62A25E6">
      <w:start w:val="1"/>
      <w:numFmt w:val="decimal"/>
      <w:pStyle w:val="ParagraphReferences"/>
      <w:lvlText w:val="[%1]"/>
      <w:lvlJc w:val="left"/>
      <w:pPr>
        <w:tabs>
          <w:tab w:val="num" w:pos="397"/>
        </w:tabs>
        <w:ind w:left="397" w:hanging="39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6DE424B1"/>
    <w:multiLevelType w:val="multilevel"/>
    <w:tmpl w:val="CC2411EE"/>
    <w:lvl w:ilvl="0">
      <w:start w:val="2"/>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6"/>
  </w:num>
  <w:num w:numId="2">
    <w:abstractNumId w:val="8"/>
  </w:num>
  <w:num w:numId="3">
    <w:abstractNumId w:val="10"/>
  </w:num>
  <w:num w:numId="4">
    <w:abstractNumId w:val="2"/>
  </w:num>
  <w:num w:numId="5">
    <w:abstractNumId w:val="1"/>
  </w:num>
  <w:num w:numId="6">
    <w:abstractNumId w:val="7"/>
  </w:num>
  <w:num w:numId="7">
    <w:abstractNumId w:val="12"/>
  </w:num>
  <w:num w:numId="8">
    <w:abstractNumId w:val="9"/>
  </w:num>
  <w:num w:numId="9">
    <w:abstractNumId w:val="11"/>
  </w:num>
  <w:num w:numId="10">
    <w:abstractNumId w:val="3"/>
  </w:num>
  <w:num w:numId="11">
    <w:abstractNumId w:val="0"/>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A8A"/>
    <w:rsid w:val="0000307D"/>
    <w:rsid w:val="000105DC"/>
    <w:rsid w:val="00017DD6"/>
    <w:rsid w:val="000238E9"/>
    <w:rsid w:val="000361E9"/>
    <w:rsid w:val="00044397"/>
    <w:rsid w:val="00050D1A"/>
    <w:rsid w:val="00065E6D"/>
    <w:rsid w:val="00066F63"/>
    <w:rsid w:val="00083C9D"/>
    <w:rsid w:val="000958EE"/>
    <w:rsid w:val="000972DB"/>
    <w:rsid w:val="000B02A9"/>
    <w:rsid w:val="000B054A"/>
    <w:rsid w:val="000B1D93"/>
    <w:rsid w:val="000B4ED9"/>
    <w:rsid w:val="000C79F3"/>
    <w:rsid w:val="000D26C3"/>
    <w:rsid w:val="000D5791"/>
    <w:rsid w:val="000D5CB4"/>
    <w:rsid w:val="000D60AC"/>
    <w:rsid w:val="000E1ACA"/>
    <w:rsid w:val="000F2662"/>
    <w:rsid w:val="000F2A26"/>
    <w:rsid w:val="00100362"/>
    <w:rsid w:val="001040F8"/>
    <w:rsid w:val="001055ED"/>
    <w:rsid w:val="00112057"/>
    <w:rsid w:val="0013601E"/>
    <w:rsid w:val="00145E72"/>
    <w:rsid w:val="00146A44"/>
    <w:rsid w:val="001506D7"/>
    <w:rsid w:val="0015672C"/>
    <w:rsid w:val="0016028D"/>
    <w:rsid w:val="00163218"/>
    <w:rsid w:val="001762FA"/>
    <w:rsid w:val="00195983"/>
    <w:rsid w:val="001A0C46"/>
    <w:rsid w:val="001B5CB9"/>
    <w:rsid w:val="001B6670"/>
    <w:rsid w:val="001D10BE"/>
    <w:rsid w:val="001D4CA2"/>
    <w:rsid w:val="001E47B9"/>
    <w:rsid w:val="001E6F39"/>
    <w:rsid w:val="001E72D2"/>
    <w:rsid w:val="001F11E6"/>
    <w:rsid w:val="001F3B49"/>
    <w:rsid w:val="0020052D"/>
    <w:rsid w:val="002137C0"/>
    <w:rsid w:val="00224506"/>
    <w:rsid w:val="002342BB"/>
    <w:rsid w:val="0023677A"/>
    <w:rsid w:val="00237BF3"/>
    <w:rsid w:val="002662C4"/>
    <w:rsid w:val="00270A8A"/>
    <w:rsid w:val="002810B7"/>
    <w:rsid w:val="00281732"/>
    <w:rsid w:val="00284BBA"/>
    <w:rsid w:val="00290AFD"/>
    <w:rsid w:val="00292173"/>
    <w:rsid w:val="00293E5C"/>
    <w:rsid w:val="002A0A8F"/>
    <w:rsid w:val="002A6E19"/>
    <w:rsid w:val="002B0190"/>
    <w:rsid w:val="002E0C65"/>
    <w:rsid w:val="002E101E"/>
    <w:rsid w:val="002E6D27"/>
    <w:rsid w:val="003115CD"/>
    <w:rsid w:val="00337A32"/>
    <w:rsid w:val="003572B5"/>
    <w:rsid w:val="00361A63"/>
    <w:rsid w:val="00361FF1"/>
    <w:rsid w:val="0037432B"/>
    <w:rsid w:val="00375492"/>
    <w:rsid w:val="00377995"/>
    <w:rsid w:val="00387417"/>
    <w:rsid w:val="003A7D1D"/>
    <w:rsid w:val="003B6FB5"/>
    <w:rsid w:val="003C29A9"/>
    <w:rsid w:val="003D0075"/>
    <w:rsid w:val="003D6E33"/>
    <w:rsid w:val="003F1C85"/>
    <w:rsid w:val="003F33C9"/>
    <w:rsid w:val="003F4C72"/>
    <w:rsid w:val="004029FD"/>
    <w:rsid w:val="00437D34"/>
    <w:rsid w:val="00441CD3"/>
    <w:rsid w:val="00443DE5"/>
    <w:rsid w:val="004539FF"/>
    <w:rsid w:val="00456DB4"/>
    <w:rsid w:val="004600CC"/>
    <w:rsid w:val="00472B0A"/>
    <w:rsid w:val="004748B8"/>
    <w:rsid w:val="00481530"/>
    <w:rsid w:val="004A108C"/>
    <w:rsid w:val="004A3C6F"/>
    <w:rsid w:val="004A570D"/>
    <w:rsid w:val="004A7F52"/>
    <w:rsid w:val="004C19C0"/>
    <w:rsid w:val="004C2F10"/>
    <w:rsid w:val="004D11DF"/>
    <w:rsid w:val="004F1AFA"/>
    <w:rsid w:val="004F1E79"/>
    <w:rsid w:val="00500481"/>
    <w:rsid w:val="00510D5F"/>
    <w:rsid w:val="005213BB"/>
    <w:rsid w:val="005302D0"/>
    <w:rsid w:val="0054650D"/>
    <w:rsid w:val="00546E88"/>
    <w:rsid w:val="0055129E"/>
    <w:rsid w:val="0055536D"/>
    <w:rsid w:val="00556CB5"/>
    <w:rsid w:val="005641CD"/>
    <w:rsid w:val="005646C6"/>
    <w:rsid w:val="00572C42"/>
    <w:rsid w:val="005760B3"/>
    <w:rsid w:val="00576601"/>
    <w:rsid w:val="005A1022"/>
    <w:rsid w:val="005A7748"/>
    <w:rsid w:val="005A7AC1"/>
    <w:rsid w:val="005B4D1E"/>
    <w:rsid w:val="005C441F"/>
    <w:rsid w:val="005D3456"/>
    <w:rsid w:val="005D3CC5"/>
    <w:rsid w:val="005F2CB5"/>
    <w:rsid w:val="00602DC9"/>
    <w:rsid w:val="00611F16"/>
    <w:rsid w:val="00616296"/>
    <w:rsid w:val="00623F99"/>
    <w:rsid w:val="00627339"/>
    <w:rsid w:val="006474A5"/>
    <w:rsid w:val="006523C0"/>
    <w:rsid w:val="00653107"/>
    <w:rsid w:val="00655C51"/>
    <w:rsid w:val="00672530"/>
    <w:rsid w:val="00676853"/>
    <w:rsid w:val="00677728"/>
    <w:rsid w:val="006927BC"/>
    <w:rsid w:val="006A01F3"/>
    <w:rsid w:val="006A02D2"/>
    <w:rsid w:val="006B17C6"/>
    <w:rsid w:val="006C0836"/>
    <w:rsid w:val="006C641C"/>
    <w:rsid w:val="0070748E"/>
    <w:rsid w:val="00723F3D"/>
    <w:rsid w:val="00727D4D"/>
    <w:rsid w:val="00733016"/>
    <w:rsid w:val="007356C4"/>
    <w:rsid w:val="00751A3B"/>
    <w:rsid w:val="007535F2"/>
    <w:rsid w:val="0076603F"/>
    <w:rsid w:val="00777875"/>
    <w:rsid w:val="00791427"/>
    <w:rsid w:val="007D21F3"/>
    <w:rsid w:val="007D56A0"/>
    <w:rsid w:val="00804359"/>
    <w:rsid w:val="00811361"/>
    <w:rsid w:val="0082494C"/>
    <w:rsid w:val="00832D79"/>
    <w:rsid w:val="00835286"/>
    <w:rsid w:val="00836E79"/>
    <w:rsid w:val="00844F49"/>
    <w:rsid w:val="00847DCA"/>
    <w:rsid w:val="00863D54"/>
    <w:rsid w:val="00880B5A"/>
    <w:rsid w:val="00885A4A"/>
    <w:rsid w:val="008910F0"/>
    <w:rsid w:val="008B3042"/>
    <w:rsid w:val="008C22DA"/>
    <w:rsid w:val="008C46F1"/>
    <w:rsid w:val="008D4929"/>
    <w:rsid w:val="008E565D"/>
    <w:rsid w:val="008F42A6"/>
    <w:rsid w:val="008F7E50"/>
    <w:rsid w:val="009007F7"/>
    <w:rsid w:val="00900A83"/>
    <w:rsid w:val="00900F7F"/>
    <w:rsid w:val="00907C16"/>
    <w:rsid w:val="009253BE"/>
    <w:rsid w:val="009314CF"/>
    <w:rsid w:val="00943595"/>
    <w:rsid w:val="009643A0"/>
    <w:rsid w:val="00966ED7"/>
    <w:rsid w:val="00992781"/>
    <w:rsid w:val="00997921"/>
    <w:rsid w:val="009A3DE6"/>
    <w:rsid w:val="009A759D"/>
    <w:rsid w:val="009B75DF"/>
    <w:rsid w:val="009C26E7"/>
    <w:rsid w:val="009D014C"/>
    <w:rsid w:val="009D338D"/>
    <w:rsid w:val="009E1BA0"/>
    <w:rsid w:val="009F040B"/>
    <w:rsid w:val="00A0756C"/>
    <w:rsid w:val="00A2723C"/>
    <w:rsid w:val="00A3114E"/>
    <w:rsid w:val="00A34193"/>
    <w:rsid w:val="00A42159"/>
    <w:rsid w:val="00A4528A"/>
    <w:rsid w:val="00A53EC7"/>
    <w:rsid w:val="00A549F4"/>
    <w:rsid w:val="00A56B8F"/>
    <w:rsid w:val="00A74AB1"/>
    <w:rsid w:val="00A82B83"/>
    <w:rsid w:val="00A877C5"/>
    <w:rsid w:val="00A9101F"/>
    <w:rsid w:val="00A9276B"/>
    <w:rsid w:val="00A92AD3"/>
    <w:rsid w:val="00AA58AF"/>
    <w:rsid w:val="00AB62CD"/>
    <w:rsid w:val="00AD1BF3"/>
    <w:rsid w:val="00AD36DF"/>
    <w:rsid w:val="00AD42F0"/>
    <w:rsid w:val="00AD4549"/>
    <w:rsid w:val="00AE6416"/>
    <w:rsid w:val="00AF2236"/>
    <w:rsid w:val="00AF2734"/>
    <w:rsid w:val="00AF2F17"/>
    <w:rsid w:val="00B051EA"/>
    <w:rsid w:val="00B0554F"/>
    <w:rsid w:val="00B10D23"/>
    <w:rsid w:val="00B1697F"/>
    <w:rsid w:val="00B17041"/>
    <w:rsid w:val="00B32188"/>
    <w:rsid w:val="00B566E3"/>
    <w:rsid w:val="00B63EEF"/>
    <w:rsid w:val="00B679D2"/>
    <w:rsid w:val="00B719D7"/>
    <w:rsid w:val="00B8677C"/>
    <w:rsid w:val="00B968CD"/>
    <w:rsid w:val="00BA2503"/>
    <w:rsid w:val="00BC0E5E"/>
    <w:rsid w:val="00BC1C82"/>
    <w:rsid w:val="00BC4690"/>
    <w:rsid w:val="00BC6994"/>
    <w:rsid w:val="00BD3F3F"/>
    <w:rsid w:val="00BD61E4"/>
    <w:rsid w:val="00BE46F8"/>
    <w:rsid w:val="00BE75AF"/>
    <w:rsid w:val="00BF0472"/>
    <w:rsid w:val="00BF2A8F"/>
    <w:rsid w:val="00BF491B"/>
    <w:rsid w:val="00BF7E2C"/>
    <w:rsid w:val="00C05CF9"/>
    <w:rsid w:val="00C064BD"/>
    <w:rsid w:val="00C20C12"/>
    <w:rsid w:val="00C25F12"/>
    <w:rsid w:val="00C33D5C"/>
    <w:rsid w:val="00C40F09"/>
    <w:rsid w:val="00C448C9"/>
    <w:rsid w:val="00C451B7"/>
    <w:rsid w:val="00C4555B"/>
    <w:rsid w:val="00C462FF"/>
    <w:rsid w:val="00C5382B"/>
    <w:rsid w:val="00C54CAC"/>
    <w:rsid w:val="00C6398A"/>
    <w:rsid w:val="00C70516"/>
    <w:rsid w:val="00C72713"/>
    <w:rsid w:val="00C837CF"/>
    <w:rsid w:val="00C92B0E"/>
    <w:rsid w:val="00CA65D6"/>
    <w:rsid w:val="00CA7B6A"/>
    <w:rsid w:val="00CC31BB"/>
    <w:rsid w:val="00CD6ED7"/>
    <w:rsid w:val="00CE314F"/>
    <w:rsid w:val="00CE61B7"/>
    <w:rsid w:val="00D178B6"/>
    <w:rsid w:val="00D24503"/>
    <w:rsid w:val="00D268C1"/>
    <w:rsid w:val="00D53F8C"/>
    <w:rsid w:val="00D70ADD"/>
    <w:rsid w:val="00D730AD"/>
    <w:rsid w:val="00D8291A"/>
    <w:rsid w:val="00D831F1"/>
    <w:rsid w:val="00D87BEB"/>
    <w:rsid w:val="00DA45A1"/>
    <w:rsid w:val="00DA64D0"/>
    <w:rsid w:val="00DB66FA"/>
    <w:rsid w:val="00DE0F44"/>
    <w:rsid w:val="00DE711A"/>
    <w:rsid w:val="00DF0597"/>
    <w:rsid w:val="00E03B2B"/>
    <w:rsid w:val="00E2726B"/>
    <w:rsid w:val="00E3612A"/>
    <w:rsid w:val="00E36AF2"/>
    <w:rsid w:val="00E37FC5"/>
    <w:rsid w:val="00E40472"/>
    <w:rsid w:val="00E40AED"/>
    <w:rsid w:val="00E41B8A"/>
    <w:rsid w:val="00E42CD3"/>
    <w:rsid w:val="00E51889"/>
    <w:rsid w:val="00E54FE4"/>
    <w:rsid w:val="00E65DC8"/>
    <w:rsid w:val="00E67DBA"/>
    <w:rsid w:val="00E71B1F"/>
    <w:rsid w:val="00E71E76"/>
    <w:rsid w:val="00E7576E"/>
    <w:rsid w:val="00E8220C"/>
    <w:rsid w:val="00E84B37"/>
    <w:rsid w:val="00E8693C"/>
    <w:rsid w:val="00E91684"/>
    <w:rsid w:val="00E94F14"/>
    <w:rsid w:val="00EB2598"/>
    <w:rsid w:val="00EC3023"/>
    <w:rsid w:val="00EC5958"/>
    <w:rsid w:val="00EE37D2"/>
    <w:rsid w:val="00EE418A"/>
    <w:rsid w:val="00EF522D"/>
    <w:rsid w:val="00F01212"/>
    <w:rsid w:val="00F051D2"/>
    <w:rsid w:val="00F1193A"/>
    <w:rsid w:val="00F1308B"/>
    <w:rsid w:val="00F15963"/>
    <w:rsid w:val="00F1703D"/>
    <w:rsid w:val="00F374FA"/>
    <w:rsid w:val="00F40828"/>
    <w:rsid w:val="00F43C16"/>
    <w:rsid w:val="00F52338"/>
    <w:rsid w:val="00F64D56"/>
    <w:rsid w:val="00F70079"/>
    <w:rsid w:val="00F96AEB"/>
    <w:rsid w:val="00FB00F6"/>
    <w:rsid w:val="00FB3A8A"/>
    <w:rsid w:val="00FB6D65"/>
    <w:rsid w:val="00FC00B5"/>
    <w:rsid w:val="00FC172A"/>
    <w:rsid w:val="00FC444A"/>
    <w:rsid w:val="00FD1B70"/>
    <w:rsid w:val="00FD1F29"/>
    <w:rsid w:val="00FD7CDE"/>
    <w:rsid w:val="00FE3F25"/>
    <w:rsid w:val="00FE7D93"/>
    <w:rsid w:val="00FF6198"/>
    <w:rsid w:val="00FF6C9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8F88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81530"/>
    <w:pPr>
      <w:spacing w:after="120"/>
      <w:jc w:val="both"/>
    </w:pPr>
    <w:rPr>
      <w:rFonts w:ascii="Calibri" w:hAnsi="Calibri"/>
      <w:sz w:val="24"/>
      <w:lang w:val="es-CL" w:eastAsia="pt-BR"/>
    </w:rPr>
  </w:style>
  <w:style w:type="paragraph" w:styleId="Titolo1">
    <w:name w:val="heading 1"/>
    <w:basedOn w:val="Normale"/>
    <w:next w:val="Normale"/>
    <w:link w:val="Titolo1Carattere"/>
    <w:qFormat/>
    <w:rsid w:val="00472B0A"/>
    <w:pPr>
      <w:keepNext/>
      <w:tabs>
        <w:tab w:val="left" w:pos="340"/>
      </w:tabs>
      <w:spacing w:before="240"/>
      <w:jc w:val="left"/>
      <w:outlineLvl w:val="0"/>
    </w:pPr>
    <w:rPr>
      <w:rFonts w:cs="Arial"/>
      <w:b/>
      <w:bCs/>
      <w:sz w:val="26"/>
      <w:szCs w:val="28"/>
    </w:rPr>
  </w:style>
  <w:style w:type="paragraph" w:styleId="Titolo4">
    <w:name w:val="heading 4"/>
    <w:basedOn w:val="Normale"/>
    <w:next w:val="Normale"/>
    <w:qFormat/>
    <w:pPr>
      <w:keepNext/>
      <w:numPr>
        <w:ilvl w:val="3"/>
        <w:numId w:val="6"/>
      </w:numPr>
      <w:spacing w:before="240" w:after="60"/>
      <w:outlineLvl w:val="3"/>
    </w:pPr>
    <w:rPr>
      <w:rFonts w:ascii="Arial" w:hAnsi="Arial" w:cs="Arial"/>
      <w:b/>
      <w:bCs/>
      <w:szCs w:val="24"/>
    </w:rPr>
  </w:style>
  <w:style w:type="paragraph" w:styleId="Titolo5">
    <w:name w:val="heading 5"/>
    <w:basedOn w:val="Normale"/>
    <w:next w:val="Normale"/>
    <w:qFormat/>
    <w:pPr>
      <w:numPr>
        <w:ilvl w:val="4"/>
        <w:numId w:val="6"/>
      </w:numPr>
      <w:spacing w:before="240" w:after="60"/>
      <w:outlineLvl w:val="4"/>
    </w:pPr>
    <w:rPr>
      <w:sz w:val="22"/>
      <w:szCs w:val="22"/>
    </w:rPr>
  </w:style>
  <w:style w:type="paragraph" w:styleId="Titolo6">
    <w:name w:val="heading 6"/>
    <w:basedOn w:val="Normale"/>
    <w:next w:val="Normale"/>
    <w:qFormat/>
    <w:pPr>
      <w:numPr>
        <w:ilvl w:val="5"/>
        <w:numId w:val="6"/>
      </w:numPr>
      <w:spacing w:before="240" w:after="60"/>
      <w:outlineLvl w:val="5"/>
    </w:pPr>
    <w:rPr>
      <w:i/>
      <w:iCs/>
      <w:sz w:val="22"/>
      <w:szCs w:val="22"/>
    </w:rPr>
  </w:style>
  <w:style w:type="paragraph" w:styleId="Titolo7">
    <w:name w:val="heading 7"/>
    <w:basedOn w:val="Normale"/>
    <w:next w:val="Normale"/>
    <w:qFormat/>
    <w:pPr>
      <w:numPr>
        <w:ilvl w:val="6"/>
        <w:numId w:val="6"/>
      </w:numPr>
      <w:spacing w:before="240" w:after="60"/>
      <w:outlineLvl w:val="6"/>
    </w:pPr>
    <w:rPr>
      <w:rFonts w:ascii="Arial" w:hAnsi="Arial" w:cs="Arial"/>
    </w:rPr>
  </w:style>
  <w:style w:type="paragraph" w:styleId="Titolo8">
    <w:name w:val="heading 8"/>
    <w:basedOn w:val="Normale"/>
    <w:next w:val="Normale"/>
    <w:qFormat/>
    <w:pPr>
      <w:numPr>
        <w:ilvl w:val="7"/>
        <w:numId w:val="6"/>
      </w:numPr>
      <w:spacing w:before="240" w:after="60"/>
      <w:outlineLvl w:val="7"/>
    </w:pPr>
    <w:rPr>
      <w:rFonts w:ascii="Arial" w:hAnsi="Arial" w:cs="Arial"/>
      <w:i/>
      <w:iCs/>
    </w:rPr>
  </w:style>
  <w:style w:type="paragraph" w:styleId="Titolo9">
    <w:name w:val="heading 9"/>
    <w:basedOn w:val="Normale"/>
    <w:next w:val="Normale"/>
    <w:qFormat/>
    <w:pPr>
      <w:numPr>
        <w:ilvl w:val="8"/>
        <w:numId w:val="6"/>
      </w:numPr>
      <w:spacing w:before="240" w:after="60"/>
      <w:outlineLvl w:val="8"/>
    </w:pPr>
    <w:rPr>
      <w:rFonts w:ascii="Arial" w:hAnsi="Arial" w:cs="Arial"/>
      <w:b/>
      <w:bCs/>
      <w:i/>
      <w:iCs/>
      <w:sz w:val="18"/>
      <w:szCs w:val="1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atterepredefinitoparagrafo"/>
  </w:style>
  <w:style w:type="paragraph" w:customStyle="1" w:styleId="TituloArtigo">
    <w:name w:val="TituloArtigo"/>
    <w:basedOn w:val="Normale"/>
    <w:next w:val="Autor1"/>
    <w:pPr>
      <w:jc w:val="center"/>
    </w:pPr>
    <w:rPr>
      <w:rFonts w:ascii="Arial" w:hAnsi="Arial" w:cs="Arial"/>
      <w:b/>
      <w:bCs/>
      <w:sz w:val="28"/>
      <w:szCs w:val="28"/>
    </w:rPr>
  </w:style>
  <w:style w:type="paragraph" w:customStyle="1" w:styleId="Autor1">
    <w:name w:val="Autor1"/>
    <w:basedOn w:val="TituloArtigo"/>
    <w:autoRedefine/>
    <w:pPr>
      <w:spacing w:after="0"/>
    </w:pPr>
    <w:rPr>
      <w:b w:val="0"/>
      <w:bCs w:val="0"/>
      <w:sz w:val="24"/>
      <w:szCs w:val="24"/>
    </w:rPr>
  </w:style>
  <w:style w:type="character" w:styleId="Collegamentoipertestuale">
    <w:name w:val="Hyperlink"/>
    <w:rPr>
      <w:color w:val="0000FF"/>
      <w:u w:val="single"/>
    </w:rPr>
  </w:style>
  <w:style w:type="paragraph" w:customStyle="1" w:styleId="Autor2">
    <w:name w:val="Autor2"/>
    <w:basedOn w:val="Autor1"/>
    <w:autoRedefine/>
    <w:rsid w:val="00FB00F6"/>
    <w:pPr>
      <w:jc w:val="left"/>
    </w:pPr>
    <w:rPr>
      <w:i/>
      <w:iCs/>
      <w:sz w:val="20"/>
      <w:szCs w:val="20"/>
    </w:rPr>
  </w:style>
  <w:style w:type="paragraph" w:styleId="Indicefonti">
    <w:name w:val="table of authorities"/>
    <w:basedOn w:val="Normale"/>
    <w:next w:val="Normale"/>
    <w:semiHidden/>
    <w:pPr>
      <w:ind w:left="198" w:hanging="198"/>
    </w:pPr>
    <w:rPr>
      <w:szCs w:val="24"/>
    </w:rPr>
  </w:style>
  <w:style w:type="paragraph" w:customStyle="1" w:styleId="Resumo">
    <w:name w:val="Resumo"/>
    <w:basedOn w:val="Normale"/>
    <w:rPr>
      <w:rFonts w:ascii="Arial" w:hAnsi="Arial" w:cs="Arial"/>
      <w:szCs w:val="24"/>
    </w:rPr>
  </w:style>
  <w:style w:type="paragraph" w:customStyle="1" w:styleId="Texto">
    <w:name w:val="Texto"/>
    <w:basedOn w:val="Normale"/>
    <w:rPr>
      <w:rFonts w:ascii="Arial" w:hAnsi="Arial" w:cs="Arial"/>
      <w:szCs w:val="24"/>
    </w:rPr>
  </w:style>
  <w:style w:type="paragraph" w:customStyle="1" w:styleId="Nivel1">
    <w:name w:val="Nivel1"/>
    <w:basedOn w:val="Normale"/>
    <w:next w:val="Texto"/>
    <w:autoRedefine/>
    <w:pPr>
      <w:numPr>
        <w:numId w:val="6"/>
      </w:numPr>
    </w:pPr>
    <w:rPr>
      <w:rFonts w:ascii="Arial" w:hAnsi="Arial" w:cs="Arial"/>
      <w:b/>
      <w:bCs/>
      <w:sz w:val="28"/>
      <w:szCs w:val="28"/>
    </w:rPr>
  </w:style>
  <w:style w:type="paragraph" w:customStyle="1" w:styleId="Nivel3">
    <w:name w:val="Nivel3"/>
    <w:basedOn w:val="Nivel2"/>
    <w:next w:val="Texto"/>
    <w:pPr>
      <w:numPr>
        <w:ilvl w:val="2"/>
      </w:numPr>
      <w:tabs>
        <w:tab w:val="num" w:pos="720"/>
      </w:tabs>
      <w:spacing w:before="120"/>
      <w:ind w:left="720"/>
    </w:pPr>
    <w:rPr>
      <w:sz w:val="24"/>
      <w:szCs w:val="24"/>
    </w:rPr>
  </w:style>
  <w:style w:type="paragraph" w:styleId="Pidipagina">
    <w:name w:val="footer"/>
    <w:basedOn w:val="Normale"/>
    <w:link w:val="PidipaginaCarattere"/>
    <w:uiPriority w:val="99"/>
    <w:pPr>
      <w:tabs>
        <w:tab w:val="center" w:pos="4419"/>
        <w:tab w:val="right" w:pos="8838"/>
      </w:tabs>
    </w:pPr>
  </w:style>
  <w:style w:type="paragraph" w:customStyle="1" w:styleId="Nivel2">
    <w:name w:val="Nivel2"/>
    <w:basedOn w:val="Nivel1"/>
    <w:next w:val="Texto"/>
    <w:autoRedefine/>
    <w:pPr>
      <w:numPr>
        <w:ilvl w:val="1"/>
      </w:numPr>
    </w:pPr>
    <w:rPr>
      <w:b w:val="0"/>
      <w:bCs w:val="0"/>
    </w:rPr>
  </w:style>
  <w:style w:type="paragraph" w:customStyle="1" w:styleId="legenda">
    <w:name w:val="legenda"/>
    <w:basedOn w:val="Normale"/>
    <w:next w:val="Texto"/>
    <w:pPr>
      <w:jc w:val="center"/>
    </w:pPr>
    <w:rPr>
      <w:rFonts w:ascii="Arial" w:hAnsi="Arial" w:cs="Arial"/>
    </w:rPr>
  </w:style>
  <w:style w:type="paragraph" w:styleId="Intestazione">
    <w:name w:val="header"/>
    <w:basedOn w:val="Normale"/>
    <w:pPr>
      <w:tabs>
        <w:tab w:val="center" w:pos="4419"/>
        <w:tab w:val="right" w:pos="8838"/>
      </w:tabs>
    </w:pPr>
  </w:style>
  <w:style w:type="paragraph" w:customStyle="1" w:styleId="TTPSectionHeading">
    <w:name w:val="TTP Section Heading"/>
    <w:basedOn w:val="Normale"/>
    <w:next w:val="TTPParagraph1st"/>
    <w:uiPriority w:val="99"/>
    <w:rsid w:val="00727D4D"/>
    <w:pPr>
      <w:autoSpaceDE w:val="0"/>
      <w:autoSpaceDN w:val="0"/>
      <w:spacing w:before="360"/>
    </w:pPr>
    <w:rPr>
      <w:b/>
      <w:bCs/>
      <w:szCs w:val="24"/>
      <w:lang w:val="en-US" w:eastAsia="en-US"/>
    </w:rPr>
  </w:style>
  <w:style w:type="paragraph" w:customStyle="1" w:styleId="TTPParagraph1st">
    <w:name w:val="TTP Paragraph (1st)"/>
    <w:basedOn w:val="Normale"/>
    <w:next w:val="TTPParagraphothers"/>
    <w:uiPriority w:val="99"/>
    <w:rsid w:val="00727D4D"/>
    <w:pPr>
      <w:autoSpaceDE w:val="0"/>
      <w:autoSpaceDN w:val="0"/>
    </w:pPr>
    <w:rPr>
      <w:szCs w:val="24"/>
      <w:lang w:val="en-US" w:eastAsia="en-US"/>
    </w:rPr>
  </w:style>
  <w:style w:type="paragraph" w:customStyle="1" w:styleId="TTPParagraphothers">
    <w:name w:val="TTP Paragraph (others)"/>
    <w:basedOn w:val="TTPParagraph1st"/>
    <w:uiPriority w:val="99"/>
    <w:rsid w:val="00727D4D"/>
    <w:pPr>
      <w:ind w:firstLine="283"/>
    </w:pPr>
  </w:style>
  <w:style w:type="paragraph" w:customStyle="1" w:styleId="TTPReference">
    <w:name w:val="TTP Reference"/>
    <w:basedOn w:val="Normale"/>
    <w:link w:val="TTPReferenceChar"/>
    <w:uiPriority w:val="99"/>
    <w:rsid w:val="00727D4D"/>
    <w:pPr>
      <w:tabs>
        <w:tab w:val="left" w:pos="426"/>
      </w:tabs>
      <w:autoSpaceDE w:val="0"/>
      <w:autoSpaceDN w:val="0"/>
      <w:spacing w:line="288" w:lineRule="atLeast"/>
    </w:pPr>
    <w:rPr>
      <w:szCs w:val="24"/>
      <w:lang w:val="de-DE" w:eastAsia="en-US"/>
    </w:rPr>
  </w:style>
  <w:style w:type="paragraph" w:customStyle="1" w:styleId="TTPEquation">
    <w:name w:val="TTP Equation"/>
    <w:basedOn w:val="Normale"/>
    <w:next w:val="TTPParagraph1st"/>
    <w:uiPriority w:val="99"/>
    <w:rsid w:val="00727D4D"/>
    <w:pPr>
      <w:tabs>
        <w:tab w:val="right" w:pos="9923"/>
      </w:tabs>
      <w:autoSpaceDE w:val="0"/>
      <w:autoSpaceDN w:val="0"/>
      <w:spacing w:before="240" w:after="240"/>
      <w:ind w:left="284" w:right="-11"/>
    </w:pPr>
    <w:rPr>
      <w:szCs w:val="24"/>
      <w:lang w:val="de-DE" w:eastAsia="en-US"/>
    </w:rPr>
  </w:style>
  <w:style w:type="paragraph" w:customStyle="1" w:styleId="ENTACTextoTabelaQuadro">
    <w:name w:val="ENTAC Texto Tabela/Quadro"/>
    <w:basedOn w:val="Normale"/>
    <w:rsid w:val="00FC00B5"/>
    <w:pPr>
      <w:spacing w:before="20" w:after="20"/>
      <w:jc w:val="center"/>
    </w:pPr>
    <w:rPr>
      <w:sz w:val="22"/>
    </w:rPr>
  </w:style>
  <w:style w:type="paragraph" w:customStyle="1" w:styleId="ParagraphReferences">
    <w:name w:val="Paragraph References"/>
    <w:basedOn w:val="Normale"/>
    <w:autoRedefine/>
    <w:rsid w:val="00FC00B5"/>
    <w:pPr>
      <w:numPr>
        <w:numId w:val="9"/>
      </w:numPr>
      <w:tabs>
        <w:tab w:val="left" w:pos="425"/>
      </w:tabs>
    </w:pPr>
    <w:rPr>
      <w:sz w:val="22"/>
      <w:szCs w:val="24"/>
      <w:lang w:val="en-GB" w:eastAsia="fr-FR"/>
    </w:rPr>
  </w:style>
  <w:style w:type="character" w:customStyle="1" w:styleId="PidipaginaCarattere">
    <w:name w:val="Piè di pagina Carattere"/>
    <w:link w:val="Pidipagina"/>
    <w:uiPriority w:val="99"/>
    <w:rsid w:val="00FE3F25"/>
    <w:rPr>
      <w:lang w:val="pt-BR" w:eastAsia="pt-BR"/>
    </w:rPr>
  </w:style>
  <w:style w:type="paragraph" w:customStyle="1" w:styleId="FigureCaption">
    <w:name w:val="Figure Caption"/>
    <w:basedOn w:val="Normale"/>
    <w:link w:val="FigureCaptionChar"/>
    <w:qFormat/>
    <w:rsid w:val="002A6E19"/>
    <w:pPr>
      <w:jc w:val="center"/>
    </w:pPr>
    <w:rPr>
      <w:sz w:val="22"/>
      <w:lang w:val="en-US"/>
    </w:rPr>
  </w:style>
  <w:style w:type="paragraph" w:customStyle="1" w:styleId="TableCaption">
    <w:name w:val="Table Caption"/>
    <w:basedOn w:val="FigureCaption"/>
    <w:link w:val="TableCaptionChar"/>
    <w:qFormat/>
    <w:rsid w:val="002A6E19"/>
    <w:pPr>
      <w:spacing w:before="240"/>
    </w:pPr>
  </w:style>
  <w:style w:type="character" w:customStyle="1" w:styleId="FigureCaptionChar">
    <w:name w:val="Figure Caption Char"/>
    <w:link w:val="FigureCaption"/>
    <w:rsid w:val="002A6E19"/>
    <w:rPr>
      <w:rFonts w:ascii="Calibri" w:hAnsi="Calibri"/>
      <w:sz w:val="22"/>
      <w:lang w:eastAsia="pt-BR"/>
    </w:rPr>
  </w:style>
  <w:style w:type="paragraph" w:customStyle="1" w:styleId="References">
    <w:name w:val="References"/>
    <w:basedOn w:val="TTPReference"/>
    <w:link w:val="ReferencesChar"/>
    <w:qFormat/>
    <w:rsid w:val="002A6E19"/>
    <w:pPr>
      <w:numPr>
        <w:numId w:val="10"/>
      </w:numPr>
      <w:tabs>
        <w:tab w:val="clear" w:pos="426"/>
        <w:tab w:val="left" w:pos="360"/>
      </w:tabs>
      <w:spacing w:line="240" w:lineRule="auto"/>
      <w:ind w:left="357" w:hanging="357"/>
    </w:pPr>
    <w:rPr>
      <w:rFonts w:cs="Calibri"/>
      <w:sz w:val="20"/>
      <w:szCs w:val="20"/>
      <w:lang w:val="en-US"/>
    </w:rPr>
  </w:style>
  <w:style w:type="character" w:customStyle="1" w:styleId="Titolo1Carattere">
    <w:name w:val="Titolo 1 Carattere"/>
    <w:link w:val="Titolo1"/>
    <w:rsid w:val="002A6E19"/>
    <w:rPr>
      <w:rFonts w:ascii="Calibri" w:hAnsi="Calibri" w:cs="Arial"/>
      <w:b/>
      <w:bCs/>
      <w:sz w:val="26"/>
      <w:szCs w:val="28"/>
      <w:lang w:val="es-CL" w:eastAsia="pt-BR"/>
    </w:rPr>
  </w:style>
  <w:style w:type="character" w:customStyle="1" w:styleId="TableCaptionChar">
    <w:name w:val="Table Caption Char"/>
    <w:link w:val="TableCaption"/>
    <w:rsid w:val="002A6E19"/>
    <w:rPr>
      <w:rFonts w:ascii="Calibri" w:hAnsi="Calibri" w:cs="Arial"/>
      <w:b w:val="0"/>
      <w:bCs w:val="0"/>
      <w:sz w:val="22"/>
      <w:szCs w:val="28"/>
      <w:lang w:val="es-CL" w:eastAsia="pt-BR"/>
    </w:rPr>
  </w:style>
  <w:style w:type="character" w:styleId="Rimandocommento">
    <w:name w:val="annotation reference"/>
    <w:uiPriority w:val="99"/>
    <w:semiHidden/>
    <w:unhideWhenUsed/>
    <w:rsid w:val="00572C42"/>
    <w:rPr>
      <w:sz w:val="16"/>
      <w:szCs w:val="16"/>
    </w:rPr>
  </w:style>
  <w:style w:type="character" w:customStyle="1" w:styleId="TTPReferenceChar">
    <w:name w:val="TTP Reference Char"/>
    <w:link w:val="TTPReference"/>
    <w:uiPriority w:val="99"/>
    <w:rsid w:val="002A6E19"/>
    <w:rPr>
      <w:rFonts w:ascii="Calibri" w:hAnsi="Calibri"/>
      <w:sz w:val="24"/>
      <w:szCs w:val="24"/>
      <w:lang w:val="de-DE"/>
    </w:rPr>
  </w:style>
  <w:style w:type="character" w:customStyle="1" w:styleId="ReferencesChar">
    <w:name w:val="References Char"/>
    <w:link w:val="References"/>
    <w:rsid w:val="002A6E19"/>
    <w:rPr>
      <w:rFonts w:ascii="Calibri" w:hAnsi="Calibri" w:cs="Calibri"/>
      <w:sz w:val="24"/>
      <w:szCs w:val="24"/>
      <w:lang w:val="de-DE"/>
    </w:rPr>
  </w:style>
  <w:style w:type="paragraph" w:styleId="Testocommento">
    <w:name w:val="annotation text"/>
    <w:basedOn w:val="Normale"/>
    <w:link w:val="TestocommentoCarattere"/>
    <w:uiPriority w:val="99"/>
    <w:semiHidden/>
    <w:unhideWhenUsed/>
    <w:rsid w:val="00572C42"/>
    <w:rPr>
      <w:sz w:val="20"/>
    </w:rPr>
  </w:style>
  <w:style w:type="character" w:customStyle="1" w:styleId="TestocommentoCarattere">
    <w:name w:val="Testo commento Carattere"/>
    <w:link w:val="Testocommento"/>
    <w:uiPriority w:val="99"/>
    <w:semiHidden/>
    <w:rsid w:val="00572C42"/>
    <w:rPr>
      <w:rFonts w:ascii="Calibri" w:hAnsi="Calibri"/>
      <w:lang w:val="es-CL" w:eastAsia="pt-BR"/>
    </w:rPr>
  </w:style>
  <w:style w:type="paragraph" w:styleId="Soggettocommento">
    <w:name w:val="annotation subject"/>
    <w:basedOn w:val="Testocommento"/>
    <w:next w:val="Testocommento"/>
    <w:link w:val="SoggettocommentoCarattere"/>
    <w:uiPriority w:val="99"/>
    <w:semiHidden/>
    <w:unhideWhenUsed/>
    <w:rsid w:val="00572C42"/>
    <w:rPr>
      <w:b/>
      <w:bCs/>
    </w:rPr>
  </w:style>
  <w:style w:type="character" w:customStyle="1" w:styleId="SoggettocommentoCarattere">
    <w:name w:val="Soggetto commento Carattere"/>
    <w:link w:val="Soggettocommento"/>
    <w:uiPriority w:val="99"/>
    <w:semiHidden/>
    <w:rsid w:val="00572C42"/>
    <w:rPr>
      <w:rFonts w:ascii="Calibri" w:hAnsi="Calibri"/>
      <w:b/>
      <w:bCs/>
      <w:lang w:val="es-CL" w:eastAsia="pt-BR"/>
    </w:rPr>
  </w:style>
  <w:style w:type="paragraph" w:styleId="Testofumetto">
    <w:name w:val="Balloon Text"/>
    <w:basedOn w:val="Normale"/>
    <w:link w:val="TestofumettoCarattere"/>
    <w:uiPriority w:val="99"/>
    <w:semiHidden/>
    <w:unhideWhenUsed/>
    <w:rsid w:val="00572C42"/>
    <w:pPr>
      <w:spacing w:after="0"/>
    </w:pPr>
    <w:rPr>
      <w:rFonts w:ascii="Segoe UI" w:hAnsi="Segoe UI" w:cs="Segoe UI"/>
      <w:sz w:val="18"/>
      <w:szCs w:val="18"/>
    </w:rPr>
  </w:style>
  <w:style w:type="character" w:customStyle="1" w:styleId="TestofumettoCarattere">
    <w:name w:val="Testo fumetto Carattere"/>
    <w:link w:val="Testofumetto"/>
    <w:uiPriority w:val="99"/>
    <w:semiHidden/>
    <w:rsid w:val="00572C42"/>
    <w:rPr>
      <w:rFonts w:ascii="Segoe UI" w:hAnsi="Segoe UI" w:cs="Segoe UI"/>
      <w:sz w:val="18"/>
      <w:szCs w:val="18"/>
      <w:lang w:val="es-CL" w:eastAsia="pt-BR"/>
    </w:rPr>
  </w:style>
  <w:style w:type="paragraph" w:styleId="Revisione">
    <w:name w:val="Revision"/>
    <w:hidden/>
    <w:uiPriority w:val="99"/>
    <w:semiHidden/>
    <w:rsid w:val="006523C0"/>
    <w:rPr>
      <w:rFonts w:ascii="Calibri" w:hAnsi="Calibri"/>
      <w:sz w:val="24"/>
      <w:lang w:val="es-CL" w:eastAsia="pt-BR"/>
    </w:rPr>
  </w:style>
  <w:style w:type="paragraph" w:customStyle="1" w:styleId="UDMKParagraf1">
    <w:name w:val="UDMK Paragraf1"/>
    <w:basedOn w:val="Normale"/>
    <w:rsid w:val="00EE37D2"/>
    <w:pPr>
      <w:spacing w:after="0"/>
    </w:pPr>
    <w:rPr>
      <w:rFonts w:ascii="Times New Roman" w:hAnsi="Times New Roman"/>
      <w:sz w:val="22"/>
      <w:szCs w:val="22"/>
      <w:lang w:val="tr-TR" w:eastAsia="en-US"/>
    </w:rPr>
  </w:style>
  <w:style w:type="paragraph" w:customStyle="1" w:styleId="UDMKParagraf2">
    <w:name w:val="UDMK Paragraf2"/>
    <w:basedOn w:val="UDMKParagraf1"/>
    <w:rsid w:val="00EE37D2"/>
    <w:pPr>
      <w:ind w:firstLine="567"/>
    </w:pPr>
  </w:style>
  <w:style w:type="table" w:styleId="Grigliatabella">
    <w:name w:val="Table Grid"/>
    <w:basedOn w:val="Tabellanormale"/>
    <w:uiPriority w:val="59"/>
    <w:rsid w:val="00D268C1"/>
    <w:rPr>
      <w:rFonts w:eastAsiaTheme="minorEastAsia"/>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72"/>
    <w:rsid w:val="0029217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81530"/>
    <w:pPr>
      <w:spacing w:after="120"/>
      <w:jc w:val="both"/>
    </w:pPr>
    <w:rPr>
      <w:rFonts w:ascii="Calibri" w:hAnsi="Calibri"/>
      <w:sz w:val="24"/>
      <w:lang w:val="es-CL" w:eastAsia="pt-BR"/>
    </w:rPr>
  </w:style>
  <w:style w:type="paragraph" w:styleId="Titolo1">
    <w:name w:val="heading 1"/>
    <w:basedOn w:val="Normale"/>
    <w:next w:val="Normale"/>
    <w:link w:val="Titolo1Carattere"/>
    <w:qFormat/>
    <w:rsid w:val="00472B0A"/>
    <w:pPr>
      <w:keepNext/>
      <w:tabs>
        <w:tab w:val="left" w:pos="340"/>
      </w:tabs>
      <w:spacing w:before="240"/>
      <w:jc w:val="left"/>
      <w:outlineLvl w:val="0"/>
    </w:pPr>
    <w:rPr>
      <w:rFonts w:cs="Arial"/>
      <w:b/>
      <w:bCs/>
      <w:sz w:val="26"/>
      <w:szCs w:val="28"/>
    </w:rPr>
  </w:style>
  <w:style w:type="paragraph" w:styleId="Titolo4">
    <w:name w:val="heading 4"/>
    <w:basedOn w:val="Normale"/>
    <w:next w:val="Normale"/>
    <w:qFormat/>
    <w:pPr>
      <w:keepNext/>
      <w:numPr>
        <w:ilvl w:val="3"/>
        <w:numId w:val="6"/>
      </w:numPr>
      <w:spacing w:before="240" w:after="60"/>
      <w:outlineLvl w:val="3"/>
    </w:pPr>
    <w:rPr>
      <w:rFonts w:ascii="Arial" w:hAnsi="Arial" w:cs="Arial"/>
      <w:b/>
      <w:bCs/>
      <w:szCs w:val="24"/>
    </w:rPr>
  </w:style>
  <w:style w:type="paragraph" w:styleId="Titolo5">
    <w:name w:val="heading 5"/>
    <w:basedOn w:val="Normale"/>
    <w:next w:val="Normale"/>
    <w:qFormat/>
    <w:pPr>
      <w:numPr>
        <w:ilvl w:val="4"/>
        <w:numId w:val="6"/>
      </w:numPr>
      <w:spacing w:before="240" w:after="60"/>
      <w:outlineLvl w:val="4"/>
    </w:pPr>
    <w:rPr>
      <w:sz w:val="22"/>
      <w:szCs w:val="22"/>
    </w:rPr>
  </w:style>
  <w:style w:type="paragraph" w:styleId="Titolo6">
    <w:name w:val="heading 6"/>
    <w:basedOn w:val="Normale"/>
    <w:next w:val="Normale"/>
    <w:qFormat/>
    <w:pPr>
      <w:numPr>
        <w:ilvl w:val="5"/>
        <w:numId w:val="6"/>
      </w:numPr>
      <w:spacing w:before="240" w:after="60"/>
      <w:outlineLvl w:val="5"/>
    </w:pPr>
    <w:rPr>
      <w:i/>
      <w:iCs/>
      <w:sz w:val="22"/>
      <w:szCs w:val="22"/>
    </w:rPr>
  </w:style>
  <w:style w:type="paragraph" w:styleId="Titolo7">
    <w:name w:val="heading 7"/>
    <w:basedOn w:val="Normale"/>
    <w:next w:val="Normale"/>
    <w:qFormat/>
    <w:pPr>
      <w:numPr>
        <w:ilvl w:val="6"/>
        <w:numId w:val="6"/>
      </w:numPr>
      <w:spacing w:before="240" w:after="60"/>
      <w:outlineLvl w:val="6"/>
    </w:pPr>
    <w:rPr>
      <w:rFonts w:ascii="Arial" w:hAnsi="Arial" w:cs="Arial"/>
    </w:rPr>
  </w:style>
  <w:style w:type="paragraph" w:styleId="Titolo8">
    <w:name w:val="heading 8"/>
    <w:basedOn w:val="Normale"/>
    <w:next w:val="Normale"/>
    <w:qFormat/>
    <w:pPr>
      <w:numPr>
        <w:ilvl w:val="7"/>
        <w:numId w:val="6"/>
      </w:numPr>
      <w:spacing w:before="240" w:after="60"/>
      <w:outlineLvl w:val="7"/>
    </w:pPr>
    <w:rPr>
      <w:rFonts w:ascii="Arial" w:hAnsi="Arial" w:cs="Arial"/>
      <w:i/>
      <w:iCs/>
    </w:rPr>
  </w:style>
  <w:style w:type="paragraph" w:styleId="Titolo9">
    <w:name w:val="heading 9"/>
    <w:basedOn w:val="Normale"/>
    <w:next w:val="Normale"/>
    <w:qFormat/>
    <w:pPr>
      <w:numPr>
        <w:ilvl w:val="8"/>
        <w:numId w:val="6"/>
      </w:numPr>
      <w:spacing w:before="240" w:after="60"/>
      <w:outlineLvl w:val="8"/>
    </w:pPr>
    <w:rPr>
      <w:rFonts w:ascii="Arial" w:hAnsi="Arial" w:cs="Arial"/>
      <w:b/>
      <w:bCs/>
      <w:i/>
      <w:iCs/>
      <w:sz w:val="18"/>
      <w:szCs w:val="1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atterepredefinitoparagrafo"/>
  </w:style>
  <w:style w:type="paragraph" w:customStyle="1" w:styleId="TituloArtigo">
    <w:name w:val="TituloArtigo"/>
    <w:basedOn w:val="Normale"/>
    <w:next w:val="Autor1"/>
    <w:pPr>
      <w:jc w:val="center"/>
    </w:pPr>
    <w:rPr>
      <w:rFonts w:ascii="Arial" w:hAnsi="Arial" w:cs="Arial"/>
      <w:b/>
      <w:bCs/>
      <w:sz w:val="28"/>
      <w:szCs w:val="28"/>
    </w:rPr>
  </w:style>
  <w:style w:type="paragraph" w:customStyle="1" w:styleId="Autor1">
    <w:name w:val="Autor1"/>
    <w:basedOn w:val="TituloArtigo"/>
    <w:autoRedefine/>
    <w:pPr>
      <w:spacing w:after="0"/>
    </w:pPr>
    <w:rPr>
      <w:b w:val="0"/>
      <w:bCs w:val="0"/>
      <w:sz w:val="24"/>
      <w:szCs w:val="24"/>
    </w:rPr>
  </w:style>
  <w:style w:type="character" w:styleId="Collegamentoipertestuale">
    <w:name w:val="Hyperlink"/>
    <w:rPr>
      <w:color w:val="0000FF"/>
      <w:u w:val="single"/>
    </w:rPr>
  </w:style>
  <w:style w:type="paragraph" w:customStyle="1" w:styleId="Autor2">
    <w:name w:val="Autor2"/>
    <w:basedOn w:val="Autor1"/>
    <w:autoRedefine/>
    <w:rsid w:val="00FB00F6"/>
    <w:pPr>
      <w:jc w:val="left"/>
    </w:pPr>
    <w:rPr>
      <w:i/>
      <w:iCs/>
      <w:sz w:val="20"/>
      <w:szCs w:val="20"/>
    </w:rPr>
  </w:style>
  <w:style w:type="paragraph" w:styleId="Indicefonti">
    <w:name w:val="table of authorities"/>
    <w:basedOn w:val="Normale"/>
    <w:next w:val="Normale"/>
    <w:semiHidden/>
    <w:pPr>
      <w:ind w:left="198" w:hanging="198"/>
    </w:pPr>
    <w:rPr>
      <w:szCs w:val="24"/>
    </w:rPr>
  </w:style>
  <w:style w:type="paragraph" w:customStyle="1" w:styleId="Resumo">
    <w:name w:val="Resumo"/>
    <w:basedOn w:val="Normale"/>
    <w:rPr>
      <w:rFonts w:ascii="Arial" w:hAnsi="Arial" w:cs="Arial"/>
      <w:szCs w:val="24"/>
    </w:rPr>
  </w:style>
  <w:style w:type="paragraph" w:customStyle="1" w:styleId="Texto">
    <w:name w:val="Texto"/>
    <w:basedOn w:val="Normale"/>
    <w:rPr>
      <w:rFonts w:ascii="Arial" w:hAnsi="Arial" w:cs="Arial"/>
      <w:szCs w:val="24"/>
    </w:rPr>
  </w:style>
  <w:style w:type="paragraph" w:customStyle="1" w:styleId="Nivel1">
    <w:name w:val="Nivel1"/>
    <w:basedOn w:val="Normale"/>
    <w:next w:val="Texto"/>
    <w:autoRedefine/>
    <w:pPr>
      <w:numPr>
        <w:numId w:val="6"/>
      </w:numPr>
    </w:pPr>
    <w:rPr>
      <w:rFonts w:ascii="Arial" w:hAnsi="Arial" w:cs="Arial"/>
      <w:b/>
      <w:bCs/>
      <w:sz w:val="28"/>
      <w:szCs w:val="28"/>
    </w:rPr>
  </w:style>
  <w:style w:type="paragraph" w:customStyle="1" w:styleId="Nivel3">
    <w:name w:val="Nivel3"/>
    <w:basedOn w:val="Nivel2"/>
    <w:next w:val="Texto"/>
    <w:pPr>
      <w:numPr>
        <w:ilvl w:val="2"/>
      </w:numPr>
      <w:tabs>
        <w:tab w:val="num" w:pos="720"/>
      </w:tabs>
      <w:spacing w:before="120"/>
      <w:ind w:left="720"/>
    </w:pPr>
    <w:rPr>
      <w:sz w:val="24"/>
      <w:szCs w:val="24"/>
    </w:rPr>
  </w:style>
  <w:style w:type="paragraph" w:styleId="Pidipagina">
    <w:name w:val="footer"/>
    <w:basedOn w:val="Normale"/>
    <w:link w:val="PidipaginaCarattere"/>
    <w:uiPriority w:val="99"/>
    <w:pPr>
      <w:tabs>
        <w:tab w:val="center" w:pos="4419"/>
        <w:tab w:val="right" w:pos="8838"/>
      </w:tabs>
    </w:pPr>
  </w:style>
  <w:style w:type="paragraph" w:customStyle="1" w:styleId="Nivel2">
    <w:name w:val="Nivel2"/>
    <w:basedOn w:val="Nivel1"/>
    <w:next w:val="Texto"/>
    <w:autoRedefine/>
    <w:pPr>
      <w:numPr>
        <w:ilvl w:val="1"/>
      </w:numPr>
    </w:pPr>
    <w:rPr>
      <w:b w:val="0"/>
      <w:bCs w:val="0"/>
    </w:rPr>
  </w:style>
  <w:style w:type="paragraph" w:customStyle="1" w:styleId="legenda">
    <w:name w:val="legenda"/>
    <w:basedOn w:val="Normale"/>
    <w:next w:val="Texto"/>
    <w:pPr>
      <w:jc w:val="center"/>
    </w:pPr>
    <w:rPr>
      <w:rFonts w:ascii="Arial" w:hAnsi="Arial" w:cs="Arial"/>
    </w:rPr>
  </w:style>
  <w:style w:type="paragraph" w:styleId="Intestazione">
    <w:name w:val="header"/>
    <w:basedOn w:val="Normale"/>
    <w:pPr>
      <w:tabs>
        <w:tab w:val="center" w:pos="4419"/>
        <w:tab w:val="right" w:pos="8838"/>
      </w:tabs>
    </w:pPr>
  </w:style>
  <w:style w:type="paragraph" w:customStyle="1" w:styleId="TTPSectionHeading">
    <w:name w:val="TTP Section Heading"/>
    <w:basedOn w:val="Normale"/>
    <w:next w:val="TTPParagraph1st"/>
    <w:uiPriority w:val="99"/>
    <w:rsid w:val="00727D4D"/>
    <w:pPr>
      <w:autoSpaceDE w:val="0"/>
      <w:autoSpaceDN w:val="0"/>
      <w:spacing w:before="360"/>
    </w:pPr>
    <w:rPr>
      <w:b/>
      <w:bCs/>
      <w:szCs w:val="24"/>
      <w:lang w:val="en-US" w:eastAsia="en-US"/>
    </w:rPr>
  </w:style>
  <w:style w:type="paragraph" w:customStyle="1" w:styleId="TTPParagraph1st">
    <w:name w:val="TTP Paragraph (1st)"/>
    <w:basedOn w:val="Normale"/>
    <w:next w:val="TTPParagraphothers"/>
    <w:uiPriority w:val="99"/>
    <w:rsid w:val="00727D4D"/>
    <w:pPr>
      <w:autoSpaceDE w:val="0"/>
      <w:autoSpaceDN w:val="0"/>
    </w:pPr>
    <w:rPr>
      <w:szCs w:val="24"/>
      <w:lang w:val="en-US" w:eastAsia="en-US"/>
    </w:rPr>
  </w:style>
  <w:style w:type="paragraph" w:customStyle="1" w:styleId="TTPParagraphothers">
    <w:name w:val="TTP Paragraph (others)"/>
    <w:basedOn w:val="TTPParagraph1st"/>
    <w:uiPriority w:val="99"/>
    <w:rsid w:val="00727D4D"/>
    <w:pPr>
      <w:ind w:firstLine="283"/>
    </w:pPr>
  </w:style>
  <w:style w:type="paragraph" w:customStyle="1" w:styleId="TTPReference">
    <w:name w:val="TTP Reference"/>
    <w:basedOn w:val="Normale"/>
    <w:link w:val="TTPReferenceChar"/>
    <w:uiPriority w:val="99"/>
    <w:rsid w:val="00727D4D"/>
    <w:pPr>
      <w:tabs>
        <w:tab w:val="left" w:pos="426"/>
      </w:tabs>
      <w:autoSpaceDE w:val="0"/>
      <w:autoSpaceDN w:val="0"/>
      <w:spacing w:line="288" w:lineRule="atLeast"/>
    </w:pPr>
    <w:rPr>
      <w:szCs w:val="24"/>
      <w:lang w:val="de-DE" w:eastAsia="en-US"/>
    </w:rPr>
  </w:style>
  <w:style w:type="paragraph" w:customStyle="1" w:styleId="TTPEquation">
    <w:name w:val="TTP Equation"/>
    <w:basedOn w:val="Normale"/>
    <w:next w:val="TTPParagraph1st"/>
    <w:uiPriority w:val="99"/>
    <w:rsid w:val="00727D4D"/>
    <w:pPr>
      <w:tabs>
        <w:tab w:val="right" w:pos="9923"/>
      </w:tabs>
      <w:autoSpaceDE w:val="0"/>
      <w:autoSpaceDN w:val="0"/>
      <w:spacing w:before="240" w:after="240"/>
      <w:ind w:left="284" w:right="-11"/>
    </w:pPr>
    <w:rPr>
      <w:szCs w:val="24"/>
      <w:lang w:val="de-DE" w:eastAsia="en-US"/>
    </w:rPr>
  </w:style>
  <w:style w:type="paragraph" w:customStyle="1" w:styleId="ENTACTextoTabelaQuadro">
    <w:name w:val="ENTAC Texto Tabela/Quadro"/>
    <w:basedOn w:val="Normale"/>
    <w:rsid w:val="00FC00B5"/>
    <w:pPr>
      <w:spacing w:before="20" w:after="20"/>
      <w:jc w:val="center"/>
    </w:pPr>
    <w:rPr>
      <w:sz w:val="22"/>
    </w:rPr>
  </w:style>
  <w:style w:type="paragraph" w:customStyle="1" w:styleId="ParagraphReferences">
    <w:name w:val="Paragraph References"/>
    <w:basedOn w:val="Normale"/>
    <w:autoRedefine/>
    <w:rsid w:val="00FC00B5"/>
    <w:pPr>
      <w:numPr>
        <w:numId w:val="9"/>
      </w:numPr>
      <w:tabs>
        <w:tab w:val="left" w:pos="425"/>
      </w:tabs>
    </w:pPr>
    <w:rPr>
      <w:sz w:val="22"/>
      <w:szCs w:val="24"/>
      <w:lang w:val="en-GB" w:eastAsia="fr-FR"/>
    </w:rPr>
  </w:style>
  <w:style w:type="character" w:customStyle="1" w:styleId="PidipaginaCarattere">
    <w:name w:val="Piè di pagina Carattere"/>
    <w:link w:val="Pidipagina"/>
    <w:uiPriority w:val="99"/>
    <w:rsid w:val="00FE3F25"/>
    <w:rPr>
      <w:lang w:val="pt-BR" w:eastAsia="pt-BR"/>
    </w:rPr>
  </w:style>
  <w:style w:type="paragraph" w:customStyle="1" w:styleId="FigureCaption">
    <w:name w:val="Figure Caption"/>
    <w:basedOn w:val="Normale"/>
    <w:link w:val="FigureCaptionChar"/>
    <w:qFormat/>
    <w:rsid w:val="002A6E19"/>
    <w:pPr>
      <w:jc w:val="center"/>
    </w:pPr>
    <w:rPr>
      <w:sz w:val="22"/>
      <w:lang w:val="en-US"/>
    </w:rPr>
  </w:style>
  <w:style w:type="paragraph" w:customStyle="1" w:styleId="TableCaption">
    <w:name w:val="Table Caption"/>
    <w:basedOn w:val="FigureCaption"/>
    <w:link w:val="TableCaptionChar"/>
    <w:qFormat/>
    <w:rsid w:val="002A6E19"/>
    <w:pPr>
      <w:spacing w:before="240"/>
    </w:pPr>
  </w:style>
  <w:style w:type="character" w:customStyle="1" w:styleId="FigureCaptionChar">
    <w:name w:val="Figure Caption Char"/>
    <w:link w:val="FigureCaption"/>
    <w:rsid w:val="002A6E19"/>
    <w:rPr>
      <w:rFonts w:ascii="Calibri" w:hAnsi="Calibri"/>
      <w:sz w:val="22"/>
      <w:lang w:eastAsia="pt-BR"/>
    </w:rPr>
  </w:style>
  <w:style w:type="paragraph" w:customStyle="1" w:styleId="References">
    <w:name w:val="References"/>
    <w:basedOn w:val="TTPReference"/>
    <w:link w:val="ReferencesChar"/>
    <w:qFormat/>
    <w:rsid w:val="002A6E19"/>
    <w:pPr>
      <w:numPr>
        <w:numId w:val="10"/>
      </w:numPr>
      <w:tabs>
        <w:tab w:val="clear" w:pos="426"/>
        <w:tab w:val="left" w:pos="360"/>
      </w:tabs>
      <w:spacing w:line="240" w:lineRule="auto"/>
      <w:ind w:left="357" w:hanging="357"/>
    </w:pPr>
    <w:rPr>
      <w:rFonts w:cs="Calibri"/>
      <w:sz w:val="20"/>
      <w:szCs w:val="20"/>
      <w:lang w:val="en-US"/>
    </w:rPr>
  </w:style>
  <w:style w:type="character" w:customStyle="1" w:styleId="Titolo1Carattere">
    <w:name w:val="Titolo 1 Carattere"/>
    <w:link w:val="Titolo1"/>
    <w:rsid w:val="002A6E19"/>
    <w:rPr>
      <w:rFonts w:ascii="Calibri" w:hAnsi="Calibri" w:cs="Arial"/>
      <w:b/>
      <w:bCs/>
      <w:sz w:val="26"/>
      <w:szCs w:val="28"/>
      <w:lang w:val="es-CL" w:eastAsia="pt-BR"/>
    </w:rPr>
  </w:style>
  <w:style w:type="character" w:customStyle="1" w:styleId="TableCaptionChar">
    <w:name w:val="Table Caption Char"/>
    <w:link w:val="TableCaption"/>
    <w:rsid w:val="002A6E19"/>
    <w:rPr>
      <w:rFonts w:ascii="Calibri" w:hAnsi="Calibri" w:cs="Arial"/>
      <w:b w:val="0"/>
      <w:bCs w:val="0"/>
      <w:sz w:val="22"/>
      <w:szCs w:val="28"/>
      <w:lang w:val="es-CL" w:eastAsia="pt-BR"/>
    </w:rPr>
  </w:style>
  <w:style w:type="character" w:styleId="Rimandocommento">
    <w:name w:val="annotation reference"/>
    <w:uiPriority w:val="99"/>
    <w:semiHidden/>
    <w:unhideWhenUsed/>
    <w:rsid w:val="00572C42"/>
    <w:rPr>
      <w:sz w:val="16"/>
      <w:szCs w:val="16"/>
    </w:rPr>
  </w:style>
  <w:style w:type="character" w:customStyle="1" w:styleId="TTPReferenceChar">
    <w:name w:val="TTP Reference Char"/>
    <w:link w:val="TTPReference"/>
    <w:uiPriority w:val="99"/>
    <w:rsid w:val="002A6E19"/>
    <w:rPr>
      <w:rFonts w:ascii="Calibri" w:hAnsi="Calibri"/>
      <w:sz w:val="24"/>
      <w:szCs w:val="24"/>
      <w:lang w:val="de-DE"/>
    </w:rPr>
  </w:style>
  <w:style w:type="character" w:customStyle="1" w:styleId="ReferencesChar">
    <w:name w:val="References Char"/>
    <w:link w:val="References"/>
    <w:rsid w:val="002A6E19"/>
    <w:rPr>
      <w:rFonts w:ascii="Calibri" w:hAnsi="Calibri" w:cs="Calibri"/>
      <w:sz w:val="24"/>
      <w:szCs w:val="24"/>
      <w:lang w:val="de-DE"/>
    </w:rPr>
  </w:style>
  <w:style w:type="paragraph" w:styleId="Testocommento">
    <w:name w:val="annotation text"/>
    <w:basedOn w:val="Normale"/>
    <w:link w:val="TestocommentoCarattere"/>
    <w:uiPriority w:val="99"/>
    <w:semiHidden/>
    <w:unhideWhenUsed/>
    <w:rsid w:val="00572C42"/>
    <w:rPr>
      <w:sz w:val="20"/>
    </w:rPr>
  </w:style>
  <w:style w:type="character" w:customStyle="1" w:styleId="TestocommentoCarattere">
    <w:name w:val="Testo commento Carattere"/>
    <w:link w:val="Testocommento"/>
    <w:uiPriority w:val="99"/>
    <w:semiHidden/>
    <w:rsid w:val="00572C42"/>
    <w:rPr>
      <w:rFonts w:ascii="Calibri" w:hAnsi="Calibri"/>
      <w:lang w:val="es-CL" w:eastAsia="pt-BR"/>
    </w:rPr>
  </w:style>
  <w:style w:type="paragraph" w:styleId="Soggettocommento">
    <w:name w:val="annotation subject"/>
    <w:basedOn w:val="Testocommento"/>
    <w:next w:val="Testocommento"/>
    <w:link w:val="SoggettocommentoCarattere"/>
    <w:uiPriority w:val="99"/>
    <w:semiHidden/>
    <w:unhideWhenUsed/>
    <w:rsid w:val="00572C42"/>
    <w:rPr>
      <w:b/>
      <w:bCs/>
    </w:rPr>
  </w:style>
  <w:style w:type="character" w:customStyle="1" w:styleId="SoggettocommentoCarattere">
    <w:name w:val="Soggetto commento Carattere"/>
    <w:link w:val="Soggettocommento"/>
    <w:uiPriority w:val="99"/>
    <w:semiHidden/>
    <w:rsid w:val="00572C42"/>
    <w:rPr>
      <w:rFonts w:ascii="Calibri" w:hAnsi="Calibri"/>
      <w:b/>
      <w:bCs/>
      <w:lang w:val="es-CL" w:eastAsia="pt-BR"/>
    </w:rPr>
  </w:style>
  <w:style w:type="paragraph" w:styleId="Testofumetto">
    <w:name w:val="Balloon Text"/>
    <w:basedOn w:val="Normale"/>
    <w:link w:val="TestofumettoCarattere"/>
    <w:uiPriority w:val="99"/>
    <w:semiHidden/>
    <w:unhideWhenUsed/>
    <w:rsid w:val="00572C42"/>
    <w:pPr>
      <w:spacing w:after="0"/>
    </w:pPr>
    <w:rPr>
      <w:rFonts w:ascii="Segoe UI" w:hAnsi="Segoe UI" w:cs="Segoe UI"/>
      <w:sz w:val="18"/>
      <w:szCs w:val="18"/>
    </w:rPr>
  </w:style>
  <w:style w:type="character" w:customStyle="1" w:styleId="TestofumettoCarattere">
    <w:name w:val="Testo fumetto Carattere"/>
    <w:link w:val="Testofumetto"/>
    <w:uiPriority w:val="99"/>
    <w:semiHidden/>
    <w:rsid w:val="00572C42"/>
    <w:rPr>
      <w:rFonts w:ascii="Segoe UI" w:hAnsi="Segoe UI" w:cs="Segoe UI"/>
      <w:sz w:val="18"/>
      <w:szCs w:val="18"/>
      <w:lang w:val="es-CL" w:eastAsia="pt-BR"/>
    </w:rPr>
  </w:style>
  <w:style w:type="paragraph" w:styleId="Revisione">
    <w:name w:val="Revision"/>
    <w:hidden/>
    <w:uiPriority w:val="99"/>
    <w:semiHidden/>
    <w:rsid w:val="006523C0"/>
    <w:rPr>
      <w:rFonts w:ascii="Calibri" w:hAnsi="Calibri"/>
      <w:sz w:val="24"/>
      <w:lang w:val="es-CL" w:eastAsia="pt-BR"/>
    </w:rPr>
  </w:style>
  <w:style w:type="paragraph" w:customStyle="1" w:styleId="UDMKParagraf1">
    <w:name w:val="UDMK Paragraf1"/>
    <w:basedOn w:val="Normale"/>
    <w:rsid w:val="00EE37D2"/>
    <w:pPr>
      <w:spacing w:after="0"/>
    </w:pPr>
    <w:rPr>
      <w:rFonts w:ascii="Times New Roman" w:hAnsi="Times New Roman"/>
      <w:sz w:val="22"/>
      <w:szCs w:val="22"/>
      <w:lang w:val="tr-TR" w:eastAsia="en-US"/>
    </w:rPr>
  </w:style>
  <w:style w:type="paragraph" w:customStyle="1" w:styleId="UDMKParagraf2">
    <w:name w:val="UDMK Paragraf2"/>
    <w:basedOn w:val="UDMKParagraf1"/>
    <w:rsid w:val="00EE37D2"/>
    <w:pPr>
      <w:ind w:firstLine="567"/>
    </w:pPr>
  </w:style>
  <w:style w:type="table" w:styleId="Grigliatabella">
    <w:name w:val="Table Grid"/>
    <w:basedOn w:val="Tabellanormale"/>
    <w:uiPriority w:val="59"/>
    <w:rsid w:val="00D268C1"/>
    <w:rPr>
      <w:rFonts w:eastAsiaTheme="minorEastAsia"/>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72"/>
    <w:rsid w:val="002921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963481">
      <w:bodyDiv w:val="1"/>
      <w:marLeft w:val="0"/>
      <w:marRight w:val="0"/>
      <w:marTop w:val="0"/>
      <w:marBottom w:val="0"/>
      <w:divBdr>
        <w:top w:val="none" w:sz="0" w:space="0" w:color="auto"/>
        <w:left w:val="none" w:sz="0" w:space="0" w:color="auto"/>
        <w:bottom w:val="none" w:sz="0" w:space="0" w:color="auto"/>
        <w:right w:val="none" w:sz="0" w:space="0" w:color="auto"/>
      </w:divBdr>
    </w:div>
    <w:div w:id="595603501">
      <w:bodyDiv w:val="1"/>
      <w:marLeft w:val="0"/>
      <w:marRight w:val="0"/>
      <w:marTop w:val="0"/>
      <w:marBottom w:val="0"/>
      <w:divBdr>
        <w:top w:val="none" w:sz="0" w:space="0" w:color="auto"/>
        <w:left w:val="none" w:sz="0" w:space="0" w:color="auto"/>
        <w:bottom w:val="none" w:sz="0" w:space="0" w:color="auto"/>
        <w:right w:val="none" w:sz="0" w:space="0" w:color="auto"/>
      </w:divBdr>
    </w:div>
    <w:div w:id="126414739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2.xml"/><Relationship Id="rId21" Type="http://schemas.openxmlformats.org/officeDocument/2006/relationships/header" Target="head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4DD9C-449E-434C-BD56-9E549F1B7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3878</Words>
  <Characters>22106</Characters>
  <Application>Microsoft Macintosh Word</Application>
  <DocSecurity>0</DocSecurity>
  <Lines>184</Lines>
  <Paragraphs>51</Paragraphs>
  <ScaleCrop>false</ScaleCrop>
  <HeadingPairs>
    <vt:vector size="2" baseType="variant">
      <vt:variant>
        <vt:lpstr>Titolo</vt:lpstr>
      </vt:variant>
      <vt:variant>
        <vt:i4>1</vt:i4>
      </vt:variant>
    </vt:vector>
  </HeadingPairs>
  <TitlesOfParts>
    <vt:vector size="1" baseType="lpstr">
      <vt:lpstr/>
    </vt:vector>
  </TitlesOfParts>
  <Company>IFPB</Company>
  <LinksUpToDate>false</LinksUpToDate>
  <CharactersWithSpaces>25933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grmeira</dc:creator>
  <cp:keywords/>
  <cp:lastModifiedBy>Lucia Luzi</cp:lastModifiedBy>
  <cp:revision>2</cp:revision>
  <dcterms:created xsi:type="dcterms:W3CDTF">2016-05-31T14:25:00Z</dcterms:created>
  <dcterms:modified xsi:type="dcterms:W3CDTF">2016-05-31T14:25:00Z</dcterms:modified>
</cp:coreProperties>
</file>